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028" w:rsidRDefault="00671028" w:rsidP="00671028">
      <w:pPr>
        <w:spacing w:line="480" w:lineRule="auto"/>
        <w:rPr>
          <w:rFonts w:ascii="Times New Roman" w:hAnsi="Times New Roman" w:cs="Times New Roman"/>
          <w:b/>
          <w:sz w:val="24"/>
          <w:szCs w:val="24"/>
        </w:rPr>
      </w:pPr>
    </w:p>
    <w:p w:rsidR="00671028" w:rsidRDefault="00671028" w:rsidP="00671028">
      <w:pPr>
        <w:spacing w:line="480" w:lineRule="auto"/>
        <w:jc w:val="center"/>
        <w:rPr>
          <w:rFonts w:ascii="Times New Roman" w:hAnsi="Times New Roman" w:cs="Times New Roman"/>
          <w:b/>
          <w:sz w:val="24"/>
          <w:szCs w:val="24"/>
        </w:rPr>
      </w:pPr>
    </w:p>
    <w:p w:rsidR="00671028" w:rsidRDefault="00D23034" w:rsidP="0067102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71028" w:rsidRDefault="00D23034" w:rsidP="0067102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71028" w:rsidRDefault="00D23034" w:rsidP="0067102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71028" w:rsidRDefault="00D23034" w:rsidP="00671028">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w:t>
      </w:r>
    </w:p>
    <w:p w:rsidR="00671028" w:rsidRDefault="00671028" w:rsidP="00671028">
      <w:pPr>
        <w:spacing w:line="480" w:lineRule="auto"/>
        <w:jc w:val="center"/>
        <w:rPr>
          <w:rFonts w:ascii="Times New Roman" w:hAnsi="Times New Roman" w:cs="Times New Roman"/>
          <w:sz w:val="24"/>
          <w:szCs w:val="24"/>
        </w:rPr>
      </w:pPr>
    </w:p>
    <w:p w:rsidR="00671028" w:rsidRDefault="00671028" w:rsidP="00671028">
      <w:pPr>
        <w:spacing w:line="480" w:lineRule="auto"/>
        <w:jc w:val="center"/>
        <w:rPr>
          <w:rFonts w:ascii="Times New Roman" w:hAnsi="Times New Roman" w:cs="Times New Roman"/>
          <w:sz w:val="24"/>
          <w:szCs w:val="24"/>
        </w:rPr>
      </w:pPr>
    </w:p>
    <w:p w:rsidR="00671028" w:rsidRDefault="00671028" w:rsidP="00671028">
      <w:pPr>
        <w:spacing w:line="480" w:lineRule="auto"/>
        <w:jc w:val="center"/>
        <w:rPr>
          <w:rFonts w:ascii="Times New Roman" w:hAnsi="Times New Roman" w:cs="Times New Roman"/>
          <w:sz w:val="24"/>
          <w:szCs w:val="24"/>
        </w:rPr>
      </w:pPr>
    </w:p>
    <w:p w:rsidR="00671028" w:rsidRDefault="00671028" w:rsidP="00671028">
      <w:pPr>
        <w:spacing w:line="480" w:lineRule="auto"/>
        <w:jc w:val="center"/>
        <w:rPr>
          <w:rFonts w:ascii="Times New Roman" w:hAnsi="Times New Roman" w:cs="Times New Roman"/>
          <w:sz w:val="24"/>
          <w:szCs w:val="24"/>
        </w:rPr>
      </w:pPr>
    </w:p>
    <w:p w:rsidR="00671028" w:rsidRDefault="00671028" w:rsidP="00671028">
      <w:pPr>
        <w:spacing w:line="480" w:lineRule="auto"/>
        <w:jc w:val="center"/>
        <w:rPr>
          <w:rFonts w:ascii="Times New Roman" w:hAnsi="Times New Roman" w:cs="Times New Roman"/>
          <w:sz w:val="24"/>
          <w:szCs w:val="24"/>
        </w:rPr>
      </w:pPr>
    </w:p>
    <w:p w:rsidR="00671028" w:rsidRDefault="00671028" w:rsidP="00671028">
      <w:pPr>
        <w:spacing w:line="480" w:lineRule="auto"/>
        <w:jc w:val="center"/>
        <w:rPr>
          <w:rFonts w:ascii="Times New Roman" w:hAnsi="Times New Roman" w:cs="Times New Roman"/>
          <w:sz w:val="24"/>
          <w:szCs w:val="24"/>
        </w:rPr>
      </w:pPr>
    </w:p>
    <w:p w:rsidR="00671028" w:rsidRDefault="00671028" w:rsidP="00671028">
      <w:pPr>
        <w:spacing w:line="480" w:lineRule="auto"/>
        <w:jc w:val="center"/>
        <w:rPr>
          <w:rFonts w:ascii="Times New Roman" w:hAnsi="Times New Roman" w:cs="Times New Roman"/>
          <w:sz w:val="24"/>
          <w:szCs w:val="24"/>
        </w:rPr>
      </w:pPr>
    </w:p>
    <w:p w:rsidR="00671028" w:rsidRDefault="00671028" w:rsidP="00671028">
      <w:pPr>
        <w:spacing w:line="480" w:lineRule="auto"/>
        <w:jc w:val="center"/>
        <w:rPr>
          <w:rFonts w:ascii="Times New Roman" w:hAnsi="Times New Roman" w:cs="Times New Roman"/>
          <w:sz w:val="24"/>
          <w:szCs w:val="24"/>
        </w:rPr>
      </w:pPr>
    </w:p>
    <w:p w:rsidR="00671028" w:rsidRDefault="00671028" w:rsidP="00671028">
      <w:pPr>
        <w:spacing w:line="480" w:lineRule="auto"/>
        <w:jc w:val="center"/>
        <w:rPr>
          <w:rFonts w:ascii="Times New Roman" w:hAnsi="Times New Roman" w:cs="Times New Roman"/>
          <w:sz w:val="24"/>
          <w:szCs w:val="24"/>
        </w:rPr>
      </w:pPr>
    </w:p>
    <w:p w:rsidR="00671028" w:rsidRDefault="00671028" w:rsidP="00671028">
      <w:pPr>
        <w:spacing w:line="480" w:lineRule="auto"/>
        <w:jc w:val="center"/>
        <w:rPr>
          <w:rFonts w:ascii="Times New Roman" w:hAnsi="Times New Roman" w:cs="Times New Roman"/>
          <w:sz w:val="24"/>
          <w:szCs w:val="24"/>
        </w:rPr>
      </w:pPr>
    </w:p>
    <w:p w:rsidR="00671028" w:rsidRPr="00671028" w:rsidRDefault="00671028" w:rsidP="00671028">
      <w:pPr>
        <w:spacing w:line="480" w:lineRule="auto"/>
        <w:jc w:val="center"/>
        <w:rPr>
          <w:rFonts w:ascii="Times New Roman" w:hAnsi="Times New Roman" w:cs="Times New Roman"/>
          <w:sz w:val="24"/>
          <w:szCs w:val="24"/>
        </w:rPr>
      </w:pPr>
    </w:p>
    <w:p w:rsidR="00E71716" w:rsidRPr="00671028" w:rsidRDefault="00D23034" w:rsidP="00671028">
      <w:pPr>
        <w:spacing w:line="480" w:lineRule="auto"/>
        <w:rPr>
          <w:rFonts w:ascii="Times New Roman" w:hAnsi="Times New Roman" w:cs="Times New Roman"/>
          <w:b/>
          <w:sz w:val="24"/>
          <w:szCs w:val="24"/>
        </w:rPr>
      </w:pPr>
      <w:r w:rsidRPr="00671028">
        <w:rPr>
          <w:rFonts w:ascii="Times New Roman" w:hAnsi="Times New Roman" w:cs="Times New Roman"/>
          <w:b/>
          <w:sz w:val="24"/>
          <w:szCs w:val="24"/>
        </w:rPr>
        <w:lastRenderedPageBreak/>
        <w:t>Introduction</w:t>
      </w:r>
    </w:p>
    <w:p w:rsidR="000114B1" w:rsidRPr="00671028" w:rsidRDefault="00D23034" w:rsidP="00671028">
      <w:pPr>
        <w:spacing w:line="480" w:lineRule="auto"/>
        <w:rPr>
          <w:rFonts w:ascii="Times New Roman" w:hAnsi="Times New Roman" w:cs="Times New Roman"/>
          <w:sz w:val="24"/>
          <w:szCs w:val="24"/>
        </w:rPr>
      </w:pPr>
      <w:r w:rsidRPr="00671028">
        <w:rPr>
          <w:rFonts w:ascii="Times New Roman" w:hAnsi="Times New Roman" w:cs="Times New Roman"/>
          <w:b/>
          <w:sz w:val="24"/>
          <w:szCs w:val="24"/>
        </w:rPr>
        <w:tab/>
      </w:r>
      <w:r w:rsidRPr="00671028">
        <w:rPr>
          <w:rFonts w:ascii="Times New Roman" w:hAnsi="Times New Roman" w:cs="Times New Roman"/>
          <w:sz w:val="24"/>
          <w:szCs w:val="24"/>
        </w:rPr>
        <w:t>The purpose of this pap</w:t>
      </w:r>
      <w:r w:rsidR="001C5A39" w:rsidRPr="00671028">
        <w:rPr>
          <w:rFonts w:ascii="Times New Roman" w:hAnsi="Times New Roman" w:cs="Times New Roman"/>
          <w:sz w:val="24"/>
          <w:szCs w:val="24"/>
        </w:rPr>
        <w:t>er is to offer an explanation abo</w:t>
      </w:r>
      <w:r w:rsidR="00BC56B9">
        <w:rPr>
          <w:rFonts w:ascii="Times New Roman" w:hAnsi="Times New Roman" w:cs="Times New Roman"/>
          <w:sz w:val="24"/>
          <w:szCs w:val="24"/>
        </w:rPr>
        <w:t>ut a problem existing at Southwest</w:t>
      </w:r>
      <w:r w:rsidR="001C5A39" w:rsidRPr="00671028">
        <w:rPr>
          <w:rFonts w:ascii="Times New Roman" w:hAnsi="Times New Roman" w:cs="Times New Roman"/>
          <w:sz w:val="24"/>
          <w:szCs w:val="24"/>
        </w:rPr>
        <w:t xml:space="preserve"> Airline and offer recommendations regarding the same. Southwest Airlines Co. is an American airline that was founded in 1966 by Herbert Keller and Rollin King. In 1967, the airline was incorporated as Air Southwest Company and its current name was adopted in 1971. The features of this com</w:t>
      </w:r>
      <w:r w:rsidR="00FF4B18" w:rsidRPr="00671028">
        <w:rPr>
          <w:rFonts w:ascii="Times New Roman" w:hAnsi="Times New Roman" w:cs="Times New Roman"/>
          <w:sz w:val="24"/>
          <w:szCs w:val="24"/>
        </w:rPr>
        <w:t>pany include</w:t>
      </w:r>
      <w:r w:rsidR="001C5A39" w:rsidRPr="00671028">
        <w:rPr>
          <w:rFonts w:ascii="Times New Roman" w:hAnsi="Times New Roman" w:cs="Times New Roman"/>
          <w:sz w:val="24"/>
          <w:szCs w:val="24"/>
        </w:rPr>
        <w:t xml:space="preserve"> fares that are low and no-frills air service with flights that are very frequent of mostly short routes. </w:t>
      </w:r>
      <w:r w:rsidR="00C60A5C" w:rsidRPr="00671028">
        <w:rPr>
          <w:rFonts w:ascii="Times New Roman" w:hAnsi="Times New Roman" w:cs="Times New Roman"/>
          <w:sz w:val="24"/>
          <w:szCs w:val="24"/>
        </w:rPr>
        <w:t>The exclusive use of Boeing 737 aircraft helps in keeping down the costs as it allows low maintenance costs and flights quicker turnaround t</w:t>
      </w:r>
      <w:r w:rsidR="00422799">
        <w:rPr>
          <w:rFonts w:ascii="Times New Roman" w:hAnsi="Times New Roman" w:cs="Times New Roman"/>
          <w:sz w:val="24"/>
          <w:szCs w:val="24"/>
        </w:rPr>
        <w:t>imes. The headquarters of Southwest</w:t>
      </w:r>
      <w:r w:rsidR="00C60A5C" w:rsidRPr="00671028">
        <w:rPr>
          <w:rFonts w:ascii="Times New Roman" w:hAnsi="Times New Roman" w:cs="Times New Roman"/>
          <w:sz w:val="24"/>
          <w:szCs w:val="24"/>
        </w:rPr>
        <w:t xml:space="preserve"> Airline is in Dallas,</w:t>
      </w:r>
      <w:r w:rsidR="00422799">
        <w:rPr>
          <w:rFonts w:ascii="Times New Roman" w:hAnsi="Times New Roman" w:cs="Times New Roman"/>
          <w:sz w:val="24"/>
          <w:szCs w:val="24"/>
        </w:rPr>
        <w:t xml:space="preserve"> Texas and in the United States</w:t>
      </w:r>
      <w:r w:rsidR="00C60A5C" w:rsidRPr="00671028">
        <w:rPr>
          <w:rFonts w:ascii="Times New Roman" w:hAnsi="Times New Roman" w:cs="Times New Roman"/>
          <w:sz w:val="24"/>
          <w:szCs w:val="24"/>
        </w:rPr>
        <w:t xml:space="preserve"> it is a major airline and is the largest in terms of low-cost carrier worldwide. The airline was first flying between Dallas, San Antonio, and Houston and was operating as an airline that is intrastate wholly. South Western Airline has nearly 60,000 employees and during peak travel season, it operates 4,000 departures each day. The airline as of 2018 carried the most domestic passengers of any airline in the United States.</w:t>
      </w:r>
      <w:r w:rsidR="00FF4B18" w:rsidRPr="00671028">
        <w:rPr>
          <w:rFonts w:ascii="Times New Roman" w:hAnsi="Times New Roman" w:cs="Times New Roman"/>
          <w:sz w:val="24"/>
          <w:szCs w:val="24"/>
        </w:rPr>
        <w:t xml:space="preserve"> However, 2020 did not bring any good news to this airline and the coronavirus pandemic has made the airline to post the biggest loss as the pandemic has significantly hurt the summer season travel. The revenue of South </w:t>
      </w:r>
      <w:r w:rsidR="00422799">
        <w:rPr>
          <w:rFonts w:ascii="Times New Roman" w:hAnsi="Times New Roman" w:cs="Times New Roman"/>
          <w:sz w:val="24"/>
          <w:szCs w:val="24"/>
        </w:rPr>
        <w:t>Southwest</w:t>
      </w:r>
      <w:r w:rsidR="00422799" w:rsidRPr="00671028">
        <w:rPr>
          <w:rFonts w:ascii="Times New Roman" w:hAnsi="Times New Roman" w:cs="Times New Roman"/>
          <w:sz w:val="24"/>
          <w:szCs w:val="24"/>
        </w:rPr>
        <w:t xml:space="preserve"> Airline </w:t>
      </w:r>
      <w:r w:rsidR="00FF4B18" w:rsidRPr="00671028">
        <w:rPr>
          <w:rFonts w:ascii="Times New Roman" w:hAnsi="Times New Roman" w:cs="Times New Roman"/>
          <w:sz w:val="24"/>
          <w:szCs w:val="24"/>
        </w:rPr>
        <w:t>dropped from $5.6 billion to $1.79 billion a year which represented a 68% drop. In the three months that ended September, the carrier which is Dallas-based lost $1.2 bi</w:t>
      </w:r>
      <w:r w:rsidR="00422799">
        <w:rPr>
          <w:rFonts w:ascii="Times New Roman" w:hAnsi="Times New Roman" w:cs="Times New Roman"/>
          <w:sz w:val="24"/>
          <w:szCs w:val="24"/>
        </w:rPr>
        <w:t>llion. For Southwest</w:t>
      </w:r>
      <w:r w:rsidR="00422799" w:rsidRPr="00671028">
        <w:rPr>
          <w:rFonts w:ascii="Times New Roman" w:hAnsi="Times New Roman" w:cs="Times New Roman"/>
          <w:sz w:val="24"/>
          <w:szCs w:val="24"/>
        </w:rPr>
        <w:t xml:space="preserve"> Airline</w:t>
      </w:r>
      <w:r w:rsidR="00FF4B18" w:rsidRPr="00671028">
        <w:rPr>
          <w:rFonts w:ascii="Times New Roman" w:hAnsi="Times New Roman" w:cs="Times New Roman"/>
          <w:sz w:val="24"/>
          <w:szCs w:val="24"/>
        </w:rPr>
        <w:t>, this i</w:t>
      </w:r>
      <w:r w:rsidR="004C518A" w:rsidRPr="00671028">
        <w:rPr>
          <w:rFonts w:ascii="Times New Roman" w:hAnsi="Times New Roman" w:cs="Times New Roman"/>
          <w:sz w:val="24"/>
          <w:szCs w:val="24"/>
        </w:rPr>
        <w:t>s a big problem which has l</w:t>
      </w:r>
      <w:r w:rsidR="00FF4B18" w:rsidRPr="00671028">
        <w:rPr>
          <w:rFonts w:ascii="Times New Roman" w:hAnsi="Times New Roman" w:cs="Times New Roman"/>
          <w:sz w:val="24"/>
          <w:szCs w:val="24"/>
        </w:rPr>
        <w:t>ed to this study.</w:t>
      </w:r>
      <w:r w:rsidR="004C518A" w:rsidRPr="00671028">
        <w:rPr>
          <w:rFonts w:ascii="Times New Roman" w:hAnsi="Times New Roman" w:cs="Times New Roman"/>
          <w:sz w:val="24"/>
          <w:szCs w:val="24"/>
        </w:rPr>
        <w:t xml:space="preserve"> This paper will be broken down into the company strategy, resources, environmental scanning, the financial analysis, recommendations and conclusion. The mission statement of the airline is "</w:t>
      </w:r>
      <w:r w:rsidR="004C518A" w:rsidRPr="00671028">
        <w:rPr>
          <w:rFonts w:ascii="Times New Roman" w:hAnsi="Times New Roman" w:cs="Times New Roman"/>
          <w:b/>
          <w:i/>
          <w:sz w:val="24"/>
          <w:szCs w:val="24"/>
        </w:rPr>
        <w:t>Dedication to the highest quality of customer service delivered with a sense of warmth, friendliness, individual pride, and Company Spirit.</w:t>
      </w:r>
      <w:r w:rsidR="004C518A" w:rsidRPr="00671028">
        <w:rPr>
          <w:rFonts w:ascii="Times New Roman" w:hAnsi="Times New Roman" w:cs="Times New Roman"/>
          <w:sz w:val="24"/>
          <w:szCs w:val="24"/>
        </w:rPr>
        <w:t>"</w:t>
      </w:r>
      <w:r w:rsidR="00855B86">
        <w:rPr>
          <w:rFonts w:ascii="Times New Roman" w:hAnsi="Times New Roman" w:cs="Times New Roman"/>
          <w:sz w:val="24"/>
          <w:szCs w:val="24"/>
        </w:rPr>
        <w:t xml:space="preserve"> (</w:t>
      </w:r>
      <w:r w:rsidR="00855B86">
        <w:rPr>
          <w:rFonts w:ascii="Times New Roman" w:hAnsi="Times New Roman" w:cs="Times New Roman"/>
          <w:color w:val="222222"/>
          <w:sz w:val="24"/>
          <w:szCs w:val="24"/>
          <w:shd w:val="clear" w:color="auto" w:fill="FFFFFF"/>
        </w:rPr>
        <w:t xml:space="preserve">Maneenop </w:t>
      </w:r>
      <w:r w:rsidR="00855B86" w:rsidRPr="00855B86">
        <w:rPr>
          <w:rFonts w:ascii="Times New Roman" w:hAnsi="Times New Roman" w:cs="Times New Roman"/>
          <w:color w:val="222222"/>
          <w:sz w:val="24"/>
          <w:szCs w:val="24"/>
          <w:shd w:val="clear" w:color="auto" w:fill="FFFFFF"/>
        </w:rPr>
        <w:t>&amp; Kotcharin</w:t>
      </w:r>
      <w:r w:rsidR="00855B86">
        <w:rPr>
          <w:rFonts w:ascii="Times New Roman" w:hAnsi="Times New Roman" w:cs="Times New Roman"/>
          <w:color w:val="222222"/>
          <w:sz w:val="24"/>
          <w:szCs w:val="24"/>
          <w:shd w:val="clear" w:color="auto" w:fill="FFFFFF"/>
        </w:rPr>
        <w:t>, 2020</w:t>
      </w:r>
      <w:r w:rsidR="00855B86">
        <w:rPr>
          <w:rFonts w:ascii="Times New Roman" w:hAnsi="Times New Roman" w:cs="Times New Roman"/>
          <w:sz w:val="24"/>
          <w:szCs w:val="24"/>
        </w:rPr>
        <w:t>)</w:t>
      </w:r>
    </w:p>
    <w:p w:rsidR="000114B1" w:rsidRPr="00671028" w:rsidRDefault="00D23034" w:rsidP="00671028">
      <w:pPr>
        <w:spacing w:line="480" w:lineRule="auto"/>
        <w:rPr>
          <w:rFonts w:ascii="Times New Roman" w:hAnsi="Times New Roman" w:cs="Times New Roman"/>
          <w:b/>
          <w:sz w:val="24"/>
          <w:szCs w:val="24"/>
        </w:rPr>
      </w:pPr>
      <w:r w:rsidRPr="00671028">
        <w:rPr>
          <w:rFonts w:ascii="Times New Roman" w:hAnsi="Times New Roman" w:cs="Times New Roman"/>
          <w:b/>
          <w:sz w:val="24"/>
          <w:szCs w:val="24"/>
        </w:rPr>
        <w:lastRenderedPageBreak/>
        <w:t>Strategy</w:t>
      </w:r>
    </w:p>
    <w:p w:rsidR="00665387" w:rsidRPr="00671028" w:rsidRDefault="00D23034" w:rsidP="00671028">
      <w:pPr>
        <w:spacing w:line="480" w:lineRule="auto"/>
        <w:rPr>
          <w:rFonts w:ascii="Times New Roman" w:hAnsi="Times New Roman" w:cs="Times New Roman"/>
          <w:sz w:val="24"/>
          <w:szCs w:val="24"/>
        </w:rPr>
      </w:pPr>
      <w:r w:rsidRPr="00671028">
        <w:rPr>
          <w:rFonts w:ascii="Times New Roman" w:hAnsi="Times New Roman" w:cs="Times New Roman"/>
          <w:b/>
          <w:sz w:val="24"/>
          <w:szCs w:val="24"/>
        </w:rPr>
        <w:tab/>
      </w:r>
      <w:r w:rsidRPr="00671028">
        <w:rPr>
          <w:rFonts w:ascii="Times New Roman" w:hAnsi="Times New Roman" w:cs="Times New Roman"/>
          <w:sz w:val="24"/>
          <w:szCs w:val="24"/>
        </w:rPr>
        <w:t>Over the past two decades, So</w:t>
      </w:r>
      <w:r w:rsidR="00422799">
        <w:rPr>
          <w:rFonts w:ascii="Times New Roman" w:hAnsi="Times New Roman" w:cs="Times New Roman"/>
          <w:sz w:val="24"/>
          <w:szCs w:val="24"/>
        </w:rPr>
        <w:t>uthwest Airlines has become</w:t>
      </w:r>
      <w:r w:rsidRPr="00671028">
        <w:rPr>
          <w:rFonts w:ascii="Times New Roman" w:hAnsi="Times New Roman" w:cs="Times New Roman"/>
          <w:sz w:val="24"/>
          <w:szCs w:val="24"/>
        </w:rPr>
        <w:t xml:space="preserve"> known as an airline company that thrives on operating in a </w:t>
      </w:r>
      <w:r w:rsidRPr="00671028">
        <w:rPr>
          <w:rFonts w:ascii="Times New Roman" w:hAnsi="Times New Roman" w:cs="Times New Roman"/>
          <w:sz w:val="24"/>
          <w:szCs w:val="24"/>
        </w:rPr>
        <w:t>time where many other airline companies are struggling. However, this advantage has done very little in making the airline to survive the c</w:t>
      </w:r>
      <w:r w:rsidR="00C60388" w:rsidRPr="00671028">
        <w:rPr>
          <w:rFonts w:ascii="Times New Roman" w:hAnsi="Times New Roman" w:cs="Times New Roman"/>
          <w:sz w:val="24"/>
          <w:szCs w:val="24"/>
        </w:rPr>
        <w:t xml:space="preserve">oronavirus pandemic challenges. The business-level strategy of the airline company is focused low-cost as the company competes through low price and focuses on a small portion of the market. This strategy has made the company to be the only large low-cost airline. The focused low-cost business-level strategy at </w:t>
      </w:r>
      <w:r w:rsidR="00422799">
        <w:rPr>
          <w:rFonts w:ascii="Times New Roman" w:hAnsi="Times New Roman" w:cs="Times New Roman"/>
          <w:sz w:val="24"/>
          <w:szCs w:val="24"/>
        </w:rPr>
        <w:t>Southwest</w:t>
      </w:r>
      <w:r w:rsidR="00422799" w:rsidRPr="00671028">
        <w:rPr>
          <w:rFonts w:ascii="Times New Roman" w:hAnsi="Times New Roman" w:cs="Times New Roman"/>
          <w:sz w:val="24"/>
          <w:szCs w:val="24"/>
        </w:rPr>
        <w:t xml:space="preserve"> Airline</w:t>
      </w:r>
      <w:r w:rsidR="00C60388" w:rsidRPr="00671028">
        <w:rPr>
          <w:rFonts w:ascii="Times New Roman" w:hAnsi="Times New Roman" w:cs="Times New Roman"/>
          <w:sz w:val="24"/>
          <w:szCs w:val="24"/>
        </w:rPr>
        <w:t xml:space="preserve"> is based on operations that are extremely efficient, pricing that is of low-cost and logistics solutions that are very innovative. </w:t>
      </w:r>
      <w:r w:rsidRPr="00671028">
        <w:rPr>
          <w:rFonts w:ascii="Times New Roman" w:hAnsi="Times New Roman" w:cs="Times New Roman"/>
          <w:sz w:val="24"/>
          <w:szCs w:val="24"/>
        </w:rPr>
        <w:t>Besides, this business-level strategy includes customer experience deep focus and looking ahead. A motivated team of employees is also incorporated in this busines</w:t>
      </w:r>
      <w:r w:rsidRPr="00671028">
        <w:rPr>
          <w:rFonts w:ascii="Times New Roman" w:hAnsi="Times New Roman" w:cs="Times New Roman"/>
          <w:sz w:val="24"/>
          <w:szCs w:val="24"/>
        </w:rPr>
        <w:t>s-level strategy and this has played major roles in keeping the company relevant in an aviation industry that is changing rapidly. The focused low-cost business-level strategy aligns with the mission statement and goals of the airline company.</w:t>
      </w:r>
      <w:r w:rsidR="00855B86">
        <w:rPr>
          <w:rFonts w:ascii="Times New Roman" w:hAnsi="Times New Roman" w:cs="Times New Roman"/>
          <w:sz w:val="24"/>
          <w:szCs w:val="24"/>
        </w:rPr>
        <w:t xml:space="preserve"> (</w:t>
      </w:r>
      <w:r w:rsidR="00855B86" w:rsidRPr="00855B86">
        <w:rPr>
          <w:rFonts w:ascii="Times New Roman" w:eastAsia="Arial Unicode MS" w:hAnsi="Times New Roman" w:cs="Times New Roman"/>
          <w:color w:val="000000"/>
          <w:sz w:val="24"/>
          <w:szCs w:val="24"/>
        </w:rPr>
        <w:t>Lauer,</w:t>
      </w:r>
      <w:r w:rsidR="00855B86">
        <w:rPr>
          <w:rFonts w:ascii="Times New Roman" w:eastAsia="Arial Unicode MS" w:hAnsi="Times New Roman" w:cs="Times New Roman"/>
          <w:color w:val="000000"/>
          <w:sz w:val="24"/>
          <w:szCs w:val="24"/>
        </w:rPr>
        <w:t xml:space="preserve"> 2010</w:t>
      </w:r>
      <w:r w:rsidR="00855B86">
        <w:rPr>
          <w:rFonts w:ascii="Times New Roman" w:hAnsi="Times New Roman" w:cs="Times New Roman"/>
          <w:sz w:val="24"/>
          <w:szCs w:val="24"/>
        </w:rPr>
        <w:t>)</w:t>
      </w:r>
      <w:r w:rsidRPr="00671028">
        <w:rPr>
          <w:rFonts w:ascii="Times New Roman" w:hAnsi="Times New Roman" w:cs="Times New Roman"/>
          <w:sz w:val="24"/>
          <w:szCs w:val="24"/>
        </w:rPr>
        <w:t xml:space="preserve"> </w:t>
      </w:r>
    </w:p>
    <w:p w:rsidR="00C30A6F" w:rsidRPr="00671028" w:rsidRDefault="00D23034" w:rsidP="00671028">
      <w:pPr>
        <w:spacing w:line="480" w:lineRule="auto"/>
        <w:rPr>
          <w:rFonts w:ascii="Times New Roman" w:hAnsi="Times New Roman" w:cs="Times New Roman"/>
          <w:sz w:val="24"/>
          <w:szCs w:val="24"/>
        </w:rPr>
      </w:pPr>
      <w:r w:rsidRPr="00671028">
        <w:rPr>
          <w:rFonts w:ascii="Times New Roman" w:hAnsi="Times New Roman" w:cs="Times New Roman"/>
          <w:sz w:val="24"/>
          <w:szCs w:val="24"/>
        </w:rPr>
        <w:tab/>
      </w:r>
      <w:r w:rsidR="00422799">
        <w:rPr>
          <w:rFonts w:ascii="Times New Roman" w:hAnsi="Times New Roman" w:cs="Times New Roman"/>
          <w:sz w:val="24"/>
          <w:szCs w:val="24"/>
        </w:rPr>
        <w:t>Southwest</w:t>
      </w:r>
      <w:r w:rsidR="00422799" w:rsidRPr="00671028">
        <w:rPr>
          <w:rFonts w:ascii="Times New Roman" w:hAnsi="Times New Roman" w:cs="Times New Roman"/>
          <w:sz w:val="24"/>
          <w:szCs w:val="24"/>
        </w:rPr>
        <w:t xml:space="preserve"> Airline</w:t>
      </w:r>
      <w:r w:rsidRPr="00671028">
        <w:rPr>
          <w:rFonts w:ascii="Times New Roman" w:hAnsi="Times New Roman" w:cs="Times New Roman"/>
          <w:sz w:val="24"/>
          <w:szCs w:val="24"/>
        </w:rPr>
        <w:t xml:space="preserve"> is engaged in </w:t>
      </w:r>
      <w:r w:rsidR="00E96828" w:rsidRPr="00671028">
        <w:rPr>
          <w:rFonts w:ascii="Times New Roman" w:hAnsi="Times New Roman" w:cs="Times New Roman"/>
          <w:sz w:val="24"/>
          <w:szCs w:val="24"/>
        </w:rPr>
        <w:t xml:space="preserve">the aviation business and in the United States of America, it is a major airline. This airline company has various goals including connecting people, friendly travel, reliable </w:t>
      </w:r>
      <w:r w:rsidR="00D27906" w:rsidRPr="00671028">
        <w:rPr>
          <w:rFonts w:ascii="Times New Roman" w:hAnsi="Times New Roman" w:cs="Times New Roman"/>
          <w:sz w:val="24"/>
          <w:szCs w:val="24"/>
        </w:rPr>
        <w:t xml:space="preserve">travel and low-cost air travel. </w:t>
      </w:r>
      <w:r w:rsidR="00422799">
        <w:rPr>
          <w:rFonts w:ascii="Times New Roman" w:hAnsi="Times New Roman" w:cs="Times New Roman"/>
          <w:sz w:val="24"/>
          <w:szCs w:val="24"/>
        </w:rPr>
        <w:t>Southwest</w:t>
      </w:r>
      <w:r w:rsidR="00422799" w:rsidRPr="00671028">
        <w:rPr>
          <w:rFonts w:ascii="Times New Roman" w:hAnsi="Times New Roman" w:cs="Times New Roman"/>
          <w:sz w:val="24"/>
          <w:szCs w:val="24"/>
        </w:rPr>
        <w:t xml:space="preserve"> Airline</w:t>
      </w:r>
      <w:r w:rsidR="00D27906" w:rsidRPr="00671028">
        <w:rPr>
          <w:rFonts w:ascii="Times New Roman" w:hAnsi="Times New Roman" w:cs="Times New Roman"/>
          <w:sz w:val="24"/>
          <w:szCs w:val="24"/>
        </w:rPr>
        <w:t xml:space="preserve"> operates as an intrastate airline and in 2018 it carried the most domestic passengers in the United States of any airline. In 2020, the airline company announced an expansion series to several new airports such as Palm Springs International Airport. Since the airline company does not engage in foreign markets, it, therefore, does not have an established international strategy. </w:t>
      </w:r>
      <w:r w:rsidR="00855B86">
        <w:rPr>
          <w:rFonts w:ascii="Times New Roman" w:hAnsi="Times New Roman" w:cs="Times New Roman"/>
          <w:sz w:val="24"/>
          <w:szCs w:val="24"/>
        </w:rPr>
        <w:t>"</w:t>
      </w:r>
      <w:r w:rsidR="00D27906" w:rsidRPr="00671028">
        <w:rPr>
          <w:rFonts w:ascii="Times New Roman" w:hAnsi="Times New Roman" w:cs="Times New Roman"/>
          <w:sz w:val="24"/>
          <w:szCs w:val="24"/>
        </w:rPr>
        <w:t>This is because international strategy refers to plans offering commercial transactions guidance betwee</w:t>
      </w:r>
      <w:r w:rsidR="00855B86">
        <w:rPr>
          <w:rFonts w:ascii="Times New Roman" w:hAnsi="Times New Roman" w:cs="Times New Roman"/>
          <w:sz w:val="24"/>
          <w:szCs w:val="24"/>
        </w:rPr>
        <w:t>n different countries entities." (</w:t>
      </w:r>
      <w:r w:rsidR="00855B86">
        <w:rPr>
          <w:rFonts w:ascii="Times New Roman" w:hAnsi="Times New Roman" w:cs="Times New Roman"/>
          <w:color w:val="222222"/>
          <w:sz w:val="24"/>
          <w:szCs w:val="24"/>
          <w:shd w:val="clear" w:color="auto" w:fill="FFFFFF"/>
        </w:rPr>
        <w:t xml:space="preserve">Bruns, Kraguljac </w:t>
      </w:r>
      <w:r w:rsidR="00855B86" w:rsidRPr="00855B86">
        <w:rPr>
          <w:rFonts w:ascii="Times New Roman" w:hAnsi="Times New Roman" w:cs="Times New Roman"/>
          <w:color w:val="222222"/>
          <w:sz w:val="24"/>
          <w:szCs w:val="24"/>
          <w:shd w:val="clear" w:color="auto" w:fill="FFFFFF"/>
        </w:rPr>
        <w:t>&amp; Bruns</w:t>
      </w:r>
      <w:r w:rsidR="00855B86">
        <w:rPr>
          <w:rFonts w:ascii="Times New Roman" w:hAnsi="Times New Roman" w:cs="Times New Roman"/>
          <w:color w:val="222222"/>
          <w:sz w:val="24"/>
          <w:szCs w:val="24"/>
          <w:shd w:val="clear" w:color="auto" w:fill="FFFFFF"/>
        </w:rPr>
        <w:t>, 2020</w:t>
      </w:r>
      <w:r w:rsidR="00855B86">
        <w:rPr>
          <w:rFonts w:ascii="Times New Roman" w:hAnsi="Times New Roman" w:cs="Times New Roman"/>
          <w:sz w:val="24"/>
          <w:szCs w:val="24"/>
        </w:rPr>
        <w:t>)</w:t>
      </w:r>
      <w:r w:rsidR="00855B86" w:rsidRPr="00671028">
        <w:rPr>
          <w:rFonts w:ascii="Times New Roman" w:hAnsi="Times New Roman" w:cs="Times New Roman"/>
          <w:sz w:val="24"/>
          <w:szCs w:val="24"/>
        </w:rPr>
        <w:t xml:space="preserve"> </w:t>
      </w:r>
      <w:r w:rsidR="000114B1" w:rsidRPr="00671028">
        <w:rPr>
          <w:rFonts w:ascii="Times New Roman" w:hAnsi="Times New Roman" w:cs="Times New Roman"/>
          <w:sz w:val="24"/>
          <w:szCs w:val="24"/>
        </w:rPr>
        <w:t xml:space="preserve">  </w:t>
      </w:r>
      <w:r w:rsidR="004C518A" w:rsidRPr="00671028">
        <w:rPr>
          <w:rFonts w:ascii="Times New Roman" w:hAnsi="Times New Roman" w:cs="Times New Roman"/>
          <w:sz w:val="24"/>
          <w:szCs w:val="24"/>
        </w:rPr>
        <w:t xml:space="preserve"> </w:t>
      </w:r>
      <w:r w:rsidR="00FF4B18" w:rsidRPr="00671028">
        <w:rPr>
          <w:rFonts w:ascii="Times New Roman" w:hAnsi="Times New Roman" w:cs="Times New Roman"/>
          <w:sz w:val="24"/>
          <w:szCs w:val="24"/>
        </w:rPr>
        <w:t xml:space="preserve"> </w:t>
      </w:r>
    </w:p>
    <w:p w:rsidR="00F85A69" w:rsidRPr="00671028" w:rsidRDefault="00D23034" w:rsidP="00671028">
      <w:pPr>
        <w:spacing w:line="480" w:lineRule="auto"/>
        <w:rPr>
          <w:rFonts w:ascii="Times New Roman" w:hAnsi="Times New Roman" w:cs="Times New Roman"/>
          <w:b/>
          <w:sz w:val="24"/>
          <w:szCs w:val="24"/>
        </w:rPr>
      </w:pPr>
      <w:r w:rsidRPr="00671028">
        <w:rPr>
          <w:rFonts w:ascii="Times New Roman" w:hAnsi="Times New Roman" w:cs="Times New Roman"/>
          <w:b/>
          <w:sz w:val="24"/>
          <w:szCs w:val="24"/>
        </w:rPr>
        <w:lastRenderedPageBreak/>
        <w:t>Resources</w:t>
      </w:r>
    </w:p>
    <w:p w:rsidR="00990814" w:rsidRPr="00671028" w:rsidRDefault="00D23034" w:rsidP="00671028">
      <w:pPr>
        <w:spacing w:line="480" w:lineRule="auto"/>
        <w:rPr>
          <w:rFonts w:ascii="Times New Roman" w:hAnsi="Times New Roman" w:cs="Times New Roman"/>
          <w:sz w:val="24"/>
          <w:szCs w:val="24"/>
        </w:rPr>
      </w:pPr>
      <w:r w:rsidRPr="00671028">
        <w:rPr>
          <w:rFonts w:ascii="Times New Roman" w:hAnsi="Times New Roman" w:cs="Times New Roman"/>
          <w:b/>
          <w:sz w:val="24"/>
          <w:szCs w:val="24"/>
        </w:rPr>
        <w:tab/>
      </w:r>
      <w:r w:rsidR="00DB59F5" w:rsidRPr="00671028">
        <w:rPr>
          <w:rFonts w:ascii="Times New Roman" w:hAnsi="Times New Roman" w:cs="Times New Roman"/>
          <w:sz w:val="24"/>
          <w:szCs w:val="24"/>
        </w:rPr>
        <w:t xml:space="preserve">When it comes to operational excellence, </w:t>
      </w:r>
      <w:r w:rsidR="00422799">
        <w:rPr>
          <w:rFonts w:ascii="Times New Roman" w:hAnsi="Times New Roman" w:cs="Times New Roman"/>
          <w:sz w:val="24"/>
          <w:szCs w:val="24"/>
        </w:rPr>
        <w:t>Southwest</w:t>
      </w:r>
      <w:r w:rsidR="00422799" w:rsidRPr="00671028">
        <w:rPr>
          <w:rFonts w:ascii="Times New Roman" w:hAnsi="Times New Roman" w:cs="Times New Roman"/>
          <w:sz w:val="24"/>
          <w:szCs w:val="24"/>
        </w:rPr>
        <w:t xml:space="preserve"> Airline </w:t>
      </w:r>
      <w:r w:rsidR="00DB59F5" w:rsidRPr="00671028">
        <w:rPr>
          <w:rFonts w:ascii="Times New Roman" w:hAnsi="Times New Roman" w:cs="Times New Roman"/>
          <w:sz w:val="24"/>
          <w:szCs w:val="24"/>
        </w:rPr>
        <w:t>has been regarded as the benchmark in the industry f</w:t>
      </w:r>
      <w:r w:rsidR="00A61887" w:rsidRPr="00671028">
        <w:rPr>
          <w:rFonts w:ascii="Times New Roman" w:hAnsi="Times New Roman" w:cs="Times New Roman"/>
          <w:sz w:val="24"/>
          <w:szCs w:val="24"/>
        </w:rPr>
        <w:t>or a long time. This is because</w:t>
      </w:r>
      <w:r w:rsidR="00DB59F5" w:rsidRPr="00671028">
        <w:rPr>
          <w:rFonts w:ascii="Times New Roman" w:hAnsi="Times New Roman" w:cs="Times New Roman"/>
          <w:sz w:val="24"/>
          <w:szCs w:val="24"/>
        </w:rPr>
        <w:t xml:space="preserve"> the airline company is very committed when it comes to its c</w:t>
      </w:r>
      <w:r w:rsidR="00A61887" w:rsidRPr="00671028">
        <w:rPr>
          <w:rFonts w:ascii="Times New Roman" w:hAnsi="Times New Roman" w:cs="Times New Roman"/>
          <w:sz w:val="24"/>
          <w:szCs w:val="24"/>
        </w:rPr>
        <w:t>ore competencies which include outstanding customer service delivery, efficient operations driving cost structure that is low, HR management practices that are very innovative and good labor relations the company has with its employees. On the other hand, the airline company has various distinctive competencies such as the use of one aircraft type which reduces costs associated with training and maintenance, contracts with suppliers of fuel which enable the company to save money and second-tier airports and gate times</w:t>
      </w:r>
      <w:r w:rsidR="00701D8B" w:rsidRPr="00671028">
        <w:rPr>
          <w:rFonts w:ascii="Times New Roman" w:hAnsi="Times New Roman" w:cs="Times New Roman"/>
          <w:sz w:val="24"/>
          <w:szCs w:val="24"/>
        </w:rPr>
        <w:t>'</w:t>
      </w:r>
      <w:r w:rsidR="00A61887" w:rsidRPr="00671028">
        <w:rPr>
          <w:rFonts w:ascii="Times New Roman" w:hAnsi="Times New Roman" w:cs="Times New Roman"/>
          <w:sz w:val="24"/>
          <w:szCs w:val="24"/>
        </w:rPr>
        <w:t xml:space="preserve"> efficient</w:t>
      </w:r>
      <w:r w:rsidR="00701D8B" w:rsidRPr="00671028">
        <w:rPr>
          <w:rFonts w:ascii="Times New Roman" w:hAnsi="Times New Roman" w:cs="Times New Roman"/>
          <w:sz w:val="24"/>
          <w:szCs w:val="24"/>
        </w:rPr>
        <w:t xml:space="preserve"> usage which keep the costs low. The organizational structure of the airline aligns with the business strategy</w:t>
      </w:r>
      <w:r w:rsidRPr="00671028">
        <w:rPr>
          <w:rFonts w:ascii="Times New Roman" w:hAnsi="Times New Roman" w:cs="Times New Roman"/>
          <w:sz w:val="24"/>
          <w:szCs w:val="24"/>
        </w:rPr>
        <w:t xml:space="preserve"> and this is the reason the airline has been performing signifi</w:t>
      </w:r>
      <w:r w:rsidRPr="00671028">
        <w:rPr>
          <w:rFonts w:ascii="Times New Roman" w:hAnsi="Times New Roman" w:cs="Times New Roman"/>
          <w:sz w:val="24"/>
          <w:szCs w:val="24"/>
        </w:rPr>
        <w:t xml:space="preserve">cantly well and. </w:t>
      </w:r>
    </w:p>
    <w:p w:rsidR="00226A9C" w:rsidRPr="00671028" w:rsidRDefault="00D23034" w:rsidP="00671028">
      <w:pPr>
        <w:spacing w:line="480" w:lineRule="auto"/>
        <w:rPr>
          <w:rFonts w:ascii="Times New Roman" w:hAnsi="Times New Roman" w:cs="Times New Roman"/>
          <w:sz w:val="24"/>
          <w:szCs w:val="24"/>
        </w:rPr>
      </w:pPr>
      <w:r w:rsidRPr="00671028">
        <w:rPr>
          <w:rFonts w:ascii="Times New Roman" w:hAnsi="Times New Roman" w:cs="Times New Roman"/>
          <w:sz w:val="24"/>
          <w:szCs w:val="24"/>
        </w:rPr>
        <w:tab/>
        <w:t>The term corporate governance involves relationships set between the management of the company, the board, the shareholders and other stakeholders. For the well-functioning and vibrant financial markets of the company, corporate governan</w:t>
      </w:r>
      <w:r w:rsidRPr="00671028">
        <w:rPr>
          <w:rFonts w:ascii="Times New Roman" w:hAnsi="Times New Roman" w:cs="Times New Roman"/>
          <w:sz w:val="24"/>
          <w:szCs w:val="24"/>
        </w:rPr>
        <w:t xml:space="preserve">ce has played a crucial role. In order to encourage/promote corporate governance, </w:t>
      </w:r>
      <w:r w:rsidR="00422799">
        <w:rPr>
          <w:rFonts w:ascii="Times New Roman" w:hAnsi="Times New Roman" w:cs="Times New Roman"/>
          <w:sz w:val="24"/>
          <w:szCs w:val="24"/>
        </w:rPr>
        <w:t>Southwest</w:t>
      </w:r>
      <w:r w:rsidR="00422799" w:rsidRPr="00671028">
        <w:rPr>
          <w:rFonts w:ascii="Times New Roman" w:hAnsi="Times New Roman" w:cs="Times New Roman"/>
          <w:sz w:val="24"/>
          <w:szCs w:val="24"/>
        </w:rPr>
        <w:t xml:space="preserve"> Airline </w:t>
      </w:r>
      <w:r w:rsidRPr="00671028">
        <w:rPr>
          <w:rFonts w:ascii="Times New Roman" w:hAnsi="Times New Roman" w:cs="Times New Roman"/>
          <w:sz w:val="24"/>
          <w:szCs w:val="24"/>
        </w:rPr>
        <w:t>has implemented various procedures. The first procedure is a Board that is properly constituted. The members of the Board possess the right qualificatio</w:t>
      </w:r>
      <w:r w:rsidRPr="00671028">
        <w:rPr>
          <w:rFonts w:ascii="Times New Roman" w:hAnsi="Times New Roman" w:cs="Times New Roman"/>
          <w:sz w:val="24"/>
          <w:szCs w:val="24"/>
        </w:rPr>
        <w:t>ns as per the needs of this aviation company. The second procedure is the management of stakeholder relations. The stakeholders of this airline company include any group of people who can be affected by the company's decisions or the reputation of the comp</w:t>
      </w:r>
      <w:r w:rsidRPr="00671028">
        <w:rPr>
          <w:rFonts w:ascii="Times New Roman" w:hAnsi="Times New Roman" w:cs="Times New Roman"/>
          <w:sz w:val="24"/>
          <w:szCs w:val="24"/>
        </w:rPr>
        <w:t xml:space="preserve">any. The Board, therefore, takes approaches that are inclusive of the stakeholders whenever a strategy is being executed. The third procedure is the maintenance of the ethical standards and the aviation company has set a Code of Conduct in place. The last </w:t>
      </w:r>
      <w:r w:rsidRPr="00671028">
        <w:rPr>
          <w:rFonts w:ascii="Times New Roman" w:hAnsi="Times New Roman" w:cs="Times New Roman"/>
          <w:sz w:val="24"/>
          <w:szCs w:val="24"/>
        </w:rPr>
        <w:t xml:space="preserve">procedure is transparency where the company uses disclosure as a tool that is very powerful. This helps in </w:t>
      </w:r>
      <w:r w:rsidRPr="00671028">
        <w:rPr>
          <w:rFonts w:ascii="Times New Roman" w:hAnsi="Times New Roman" w:cs="Times New Roman"/>
          <w:sz w:val="24"/>
          <w:szCs w:val="24"/>
        </w:rPr>
        <w:lastRenderedPageBreak/>
        <w:t xml:space="preserve">attracting investors, maintaining the company's confidence and enhancing the protection of shareholders.  </w:t>
      </w:r>
    </w:p>
    <w:p w:rsidR="00226A9C" w:rsidRPr="00671028" w:rsidRDefault="00D23034" w:rsidP="00671028">
      <w:pPr>
        <w:spacing w:line="480" w:lineRule="auto"/>
        <w:rPr>
          <w:rFonts w:ascii="Times New Roman" w:hAnsi="Times New Roman" w:cs="Times New Roman"/>
          <w:b/>
          <w:sz w:val="24"/>
          <w:szCs w:val="24"/>
        </w:rPr>
      </w:pPr>
      <w:r w:rsidRPr="00671028">
        <w:rPr>
          <w:rFonts w:ascii="Times New Roman" w:hAnsi="Times New Roman" w:cs="Times New Roman"/>
          <w:b/>
          <w:sz w:val="24"/>
          <w:szCs w:val="24"/>
        </w:rPr>
        <w:t>Environmental Scanning</w:t>
      </w:r>
    </w:p>
    <w:p w:rsidR="006A001C" w:rsidRPr="00671028" w:rsidRDefault="00D23034" w:rsidP="00671028">
      <w:pPr>
        <w:spacing w:line="480" w:lineRule="auto"/>
        <w:rPr>
          <w:rFonts w:ascii="Times New Roman" w:hAnsi="Times New Roman" w:cs="Times New Roman"/>
          <w:b/>
          <w:i/>
          <w:sz w:val="24"/>
          <w:szCs w:val="24"/>
        </w:rPr>
      </w:pPr>
      <w:r w:rsidRPr="00671028">
        <w:rPr>
          <w:rFonts w:ascii="Times New Roman" w:hAnsi="Times New Roman" w:cs="Times New Roman"/>
          <w:b/>
          <w:i/>
          <w:sz w:val="24"/>
          <w:szCs w:val="24"/>
        </w:rPr>
        <w:t>SWOT Analysis</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25"/>
        <w:gridCol w:w="1785"/>
        <w:gridCol w:w="2070"/>
        <w:gridCol w:w="1980"/>
      </w:tblGrid>
      <w:tr w:rsidR="006A1126" w:rsidTr="006A001C">
        <w:trPr>
          <w:trHeight w:val="270"/>
        </w:trPr>
        <w:tc>
          <w:tcPr>
            <w:tcW w:w="3510" w:type="dxa"/>
            <w:gridSpan w:val="2"/>
          </w:tcPr>
          <w:p w:rsidR="006A001C" w:rsidRPr="00671028" w:rsidRDefault="00D23034" w:rsidP="00671028">
            <w:pPr>
              <w:spacing w:line="240" w:lineRule="auto"/>
              <w:rPr>
                <w:rFonts w:ascii="Times New Roman" w:hAnsi="Times New Roman" w:cs="Times New Roman"/>
                <w:b/>
                <w:sz w:val="24"/>
                <w:szCs w:val="24"/>
              </w:rPr>
            </w:pPr>
            <w:r w:rsidRPr="00671028">
              <w:rPr>
                <w:rFonts w:ascii="Times New Roman" w:hAnsi="Times New Roman" w:cs="Times New Roman"/>
                <w:b/>
                <w:sz w:val="24"/>
                <w:szCs w:val="24"/>
              </w:rPr>
              <w:t>Internal analysis</w:t>
            </w:r>
          </w:p>
        </w:tc>
        <w:tc>
          <w:tcPr>
            <w:tcW w:w="4050" w:type="dxa"/>
            <w:gridSpan w:val="2"/>
          </w:tcPr>
          <w:p w:rsidR="006A001C" w:rsidRPr="00671028" w:rsidRDefault="00D23034" w:rsidP="00671028">
            <w:pPr>
              <w:spacing w:line="240" w:lineRule="auto"/>
              <w:rPr>
                <w:rFonts w:ascii="Times New Roman" w:hAnsi="Times New Roman" w:cs="Times New Roman"/>
                <w:b/>
                <w:sz w:val="24"/>
                <w:szCs w:val="24"/>
              </w:rPr>
            </w:pPr>
            <w:r w:rsidRPr="00671028">
              <w:rPr>
                <w:rFonts w:ascii="Times New Roman" w:hAnsi="Times New Roman" w:cs="Times New Roman"/>
                <w:b/>
                <w:sz w:val="24"/>
                <w:szCs w:val="24"/>
              </w:rPr>
              <w:t xml:space="preserve">External analysis </w:t>
            </w:r>
          </w:p>
        </w:tc>
      </w:tr>
      <w:tr w:rsidR="006A1126" w:rsidTr="006A001C">
        <w:trPr>
          <w:trHeight w:val="300"/>
        </w:trPr>
        <w:tc>
          <w:tcPr>
            <w:tcW w:w="1725" w:type="dxa"/>
          </w:tcPr>
          <w:p w:rsidR="006A001C" w:rsidRPr="00671028" w:rsidRDefault="00D23034" w:rsidP="00671028">
            <w:pPr>
              <w:spacing w:line="240" w:lineRule="auto"/>
              <w:rPr>
                <w:rFonts w:ascii="Times New Roman" w:hAnsi="Times New Roman" w:cs="Times New Roman"/>
                <w:b/>
                <w:sz w:val="24"/>
                <w:szCs w:val="24"/>
              </w:rPr>
            </w:pPr>
            <w:r w:rsidRPr="00671028">
              <w:rPr>
                <w:rFonts w:ascii="Times New Roman" w:hAnsi="Times New Roman" w:cs="Times New Roman"/>
                <w:b/>
                <w:sz w:val="24"/>
                <w:szCs w:val="24"/>
              </w:rPr>
              <w:t>Strengths</w:t>
            </w:r>
          </w:p>
        </w:tc>
        <w:tc>
          <w:tcPr>
            <w:tcW w:w="1785" w:type="dxa"/>
          </w:tcPr>
          <w:p w:rsidR="006A001C" w:rsidRPr="00671028" w:rsidRDefault="00D23034" w:rsidP="00671028">
            <w:pPr>
              <w:spacing w:line="240" w:lineRule="auto"/>
              <w:rPr>
                <w:rFonts w:ascii="Times New Roman" w:hAnsi="Times New Roman" w:cs="Times New Roman"/>
                <w:b/>
                <w:sz w:val="24"/>
                <w:szCs w:val="24"/>
              </w:rPr>
            </w:pPr>
            <w:r w:rsidRPr="00671028">
              <w:rPr>
                <w:rFonts w:ascii="Times New Roman" w:hAnsi="Times New Roman" w:cs="Times New Roman"/>
                <w:b/>
                <w:sz w:val="24"/>
                <w:szCs w:val="24"/>
              </w:rPr>
              <w:t>Weaknesses</w:t>
            </w:r>
          </w:p>
        </w:tc>
        <w:tc>
          <w:tcPr>
            <w:tcW w:w="2070" w:type="dxa"/>
          </w:tcPr>
          <w:p w:rsidR="006A001C" w:rsidRPr="00671028" w:rsidRDefault="00D23034" w:rsidP="00671028">
            <w:pPr>
              <w:spacing w:line="240" w:lineRule="auto"/>
              <w:rPr>
                <w:rFonts w:ascii="Times New Roman" w:hAnsi="Times New Roman" w:cs="Times New Roman"/>
                <w:b/>
                <w:sz w:val="24"/>
                <w:szCs w:val="24"/>
              </w:rPr>
            </w:pPr>
            <w:r w:rsidRPr="00671028">
              <w:rPr>
                <w:rFonts w:ascii="Times New Roman" w:hAnsi="Times New Roman" w:cs="Times New Roman"/>
                <w:b/>
                <w:sz w:val="24"/>
                <w:szCs w:val="24"/>
              </w:rPr>
              <w:t>Opportunities</w:t>
            </w:r>
          </w:p>
        </w:tc>
        <w:tc>
          <w:tcPr>
            <w:tcW w:w="1980" w:type="dxa"/>
          </w:tcPr>
          <w:p w:rsidR="006A001C" w:rsidRPr="00671028" w:rsidRDefault="00D23034" w:rsidP="00671028">
            <w:pPr>
              <w:spacing w:line="240" w:lineRule="auto"/>
              <w:rPr>
                <w:rFonts w:ascii="Times New Roman" w:hAnsi="Times New Roman" w:cs="Times New Roman"/>
                <w:b/>
                <w:sz w:val="24"/>
                <w:szCs w:val="24"/>
              </w:rPr>
            </w:pPr>
            <w:r w:rsidRPr="00671028">
              <w:rPr>
                <w:rFonts w:ascii="Times New Roman" w:hAnsi="Times New Roman" w:cs="Times New Roman"/>
                <w:b/>
                <w:sz w:val="24"/>
                <w:szCs w:val="24"/>
              </w:rPr>
              <w:t>Threats</w:t>
            </w:r>
          </w:p>
        </w:tc>
      </w:tr>
      <w:tr w:rsidR="006A1126" w:rsidTr="00BC56B9">
        <w:trPr>
          <w:trHeight w:val="5390"/>
        </w:trPr>
        <w:tc>
          <w:tcPr>
            <w:tcW w:w="1725" w:type="dxa"/>
          </w:tcPr>
          <w:p w:rsidR="006A001C"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Lowest cost of operation</w:t>
            </w:r>
          </w:p>
          <w:p w:rsidR="006A001C"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High domestic market share and a network that is very robust</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Revenue growth, good profitability and a brand image which is strong</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 xml:space="preserve">Good record of </w:t>
            </w:r>
            <w:r w:rsidRPr="00671028">
              <w:rPr>
                <w:rFonts w:ascii="Times New Roman" w:hAnsi="Times New Roman" w:cs="Times New Roman"/>
                <w:sz w:val="24"/>
                <w:szCs w:val="24"/>
              </w:rPr>
              <w:t>safety</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Very diverse</w:t>
            </w:r>
          </w:p>
        </w:tc>
        <w:tc>
          <w:tcPr>
            <w:tcW w:w="1785" w:type="dxa"/>
          </w:tcPr>
          <w:p w:rsidR="006A001C"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Heavy Boeing dependency</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Single seating types offered</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This business is labor intensive</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Freight cargo generates less than 1% revenues</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Increasing costs and margins for operation</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Offers only domestic flights</w:t>
            </w:r>
          </w:p>
        </w:tc>
        <w:tc>
          <w:tcPr>
            <w:tcW w:w="2070" w:type="dxa"/>
          </w:tcPr>
          <w:p w:rsidR="006A001C"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Use of latest technology</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New sys</w:t>
            </w:r>
            <w:r w:rsidRPr="00671028">
              <w:rPr>
                <w:rFonts w:ascii="Times New Roman" w:hAnsi="Times New Roman" w:cs="Times New Roman"/>
                <w:sz w:val="24"/>
                <w:szCs w:val="24"/>
              </w:rPr>
              <w:t>tem of reservation</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Freight cargo services expansion</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Expanded destinations</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New partnerships</w:t>
            </w:r>
          </w:p>
        </w:tc>
        <w:tc>
          <w:tcPr>
            <w:tcW w:w="1980" w:type="dxa"/>
          </w:tcPr>
          <w:p w:rsidR="006A001C"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Fuel prices are volatile</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Coronavirus pandemic</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Intensively competitive aviation industry</w:t>
            </w:r>
          </w:p>
          <w:p w:rsidR="00120EE4" w:rsidRPr="00671028" w:rsidRDefault="00D23034" w:rsidP="00671028">
            <w:pPr>
              <w:spacing w:line="240" w:lineRule="auto"/>
              <w:rPr>
                <w:rFonts w:ascii="Times New Roman" w:hAnsi="Times New Roman" w:cs="Times New Roman"/>
                <w:sz w:val="24"/>
                <w:szCs w:val="24"/>
              </w:rPr>
            </w:pPr>
            <w:r w:rsidRPr="00671028">
              <w:rPr>
                <w:rFonts w:ascii="Times New Roman" w:hAnsi="Times New Roman" w:cs="Times New Roman"/>
                <w:sz w:val="24"/>
                <w:szCs w:val="24"/>
              </w:rPr>
              <w:t>Stringent regulations by government</w:t>
            </w:r>
          </w:p>
          <w:p w:rsidR="009D7E89" w:rsidRPr="00671028" w:rsidRDefault="009D7E89" w:rsidP="00671028">
            <w:pPr>
              <w:spacing w:line="240" w:lineRule="auto"/>
              <w:rPr>
                <w:rFonts w:ascii="Times New Roman" w:hAnsi="Times New Roman" w:cs="Times New Roman"/>
                <w:sz w:val="24"/>
                <w:szCs w:val="24"/>
              </w:rPr>
            </w:pPr>
          </w:p>
        </w:tc>
      </w:tr>
    </w:tbl>
    <w:p w:rsidR="009D7E89" w:rsidRPr="00671028" w:rsidRDefault="00D23034" w:rsidP="00671028">
      <w:pPr>
        <w:spacing w:line="480" w:lineRule="auto"/>
        <w:rPr>
          <w:rFonts w:ascii="Times New Roman" w:hAnsi="Times New Roman" w:cs="Times New Roman"/>
          <w:sz w:val="24"/>
          <w:szCs w:val="24"/>
        </w:rPr>
      </w:pPr>
      <w:r>
        <w:rPr>
          <w:rFonts w:ascii="Times New Roman" w:hAnsi="Times New Roman" w:cs="Times New Roman"/>
          <w:sz w:val="24"/>
          <w:szCs w:val="24"/>
        </w:rPr>
        <w:tab/>
      </w:r>
    </w:p>
    <w:p w:rsidR="009D7E89" w:rsidRPr="00671028" w:rsidRDefault="00422799" w:rsidP="00671028">
      <w:pPr>
        <w:spacing w:line="480" w:lineRule="auto"/>
        <w:ind w:firstLine="720"/>
        <w:rPr>
          <w:rFonts w:ascii="Times New Roman" w:hAnsi="Times New Roman" w:cs="Times New Roman"/>
          <w:sz w:val="24"/>
          <w:szCs w:val="24"/>
        </w:rPr>
      </w:pPr>
      <w:r>
        <w:rPr>
          <w:rFonts w:ascii="Times New Roman" w:hAnsi="Times New Roman" w:cs="Times New Roman"/>
          <w:sz w:val="24"/>
          <w:szCs w:val="24"/>
        </w:rPr>
        <w:t>Southwest</w:t>
      </w:r>
      <w:r w:rsidRPr="00671028">
        <w:rPr>
          <w:rFonts w:ascii="Times New Roman" w:hAnsi="Times New Roman" w:cs="Times New Roman"/>
          <w:sz w:val="24"/>
          <w:szCs w:val="24"/>
        </w:rPr>
        <w:t xml:space="preserve"> Airline </w:t>
      </w:r>
      <w:r w:rsidR="00D23034" w:rsidRPr="00671028">
        <w:rPr>
          <w:rFonts w:ascii="Times New Roman" w:hAnsi="Times New Roman" w:cs="Times New Roman"/>
          <w:sz w:val="24"/>
          <w:szCs w:val="24"/>
        </w:rPr>
        <w:t xml:space="preserve">has key competitors including Delta Air Lines, America Airlines, Air France KLM, JetBlue Airways, and Alaska Air Group among many others. </w:t>
      </w:r>
    </w:p>
    <w:p w:rsidR="006F5323" w:rsidRPr="00671028" w:rsidRDefault="00D23034" w:rsidP="00671028">
      <w:pPr>
        <w:spacing w:line="480" w:lineRule="auto"/>
        <w:rPr>
          <w:rFonts w:ascii="Times New Roman" w:hAnsi="Times New Roman" w:cs="Times New Roman"/>
          <w:sz w:val="24"/>
          <w:szCs w:val="24"/>
        </w:rPr>
      </w:pPr>
      <w:r w:rsidRPr="00671028">
        <w:rPr>
          <w:rFonts w:ascii="Times New Roman" w:hAnsi="Times New Roman" w:cs="Times New Roman"/>
          <w:sz w:val="24"/>
          <w:szCs w:val="24"/>
        </w:rPr>
        <w:t xml:space="preserve">The current financial position of </w:t>
      </w:r>
      <w:r w:rsidR="00422799">
        <w:rPr>
          <w:rFonts w:ascii="Times New Roman" w:hAnsi="Times New Roman" w:cs="Times New Roman"/>
          <w:sz w:val="24"/>
          <w:szCs w:val="24"/>
        </w:rPr>
        <w:t>Southwest</w:t>
      </w:r>
      <w:r w:rsidR="00422799" w:rsidRPr="00671028">
        <w:rPr>
          <w:rFonts w:ascii="Times New Roman" w:hAnsi="Times New Roman" w:cs="Times New Roman"/>
          <w:sz w:val="24"/>
          <w:szCs w:val="24"/>
        </w:rPr>
        <w:t xml:space="preserve"> Airline </w:t>
      </w:r>
      <w:r w:rsidRPr="00671028">
        <w:rPr>
          <w:rFonts w:ascii="Times New Roman" w:hAnsi="Times New Roman" w:cs="Times New Roman"/>
          <w:sz w:val="24"/>
          <w:szCs w:val="24"/>
        </w:rPr>
        <w:t>is very unhealthy as the coronavirus pa</w:t>
      </w:r>
      <w:r w:rsidRPr="00671028">
        <w:rPr>
          <w:rFonts w:ascii="Times New Roman" w:hAnsi="Times New Roman" w:cs="Times New Roman"/>
          <w:sz w:val="24"/>
          <w:szCs w:val="24"/>
        </w:rPr>
        <w:t xml:space="preserve">ndemic has negatively affected the demand for air travel as it has suffered massive losses accruing more than 1 billion USD. In the last year, the performance of the company had been </w:t>
      </w:r>
      <w:r w:rsidRPr="00671028">
        <w:rPr>
          <w:rFonts w:ascii="Times New Roman" w:hAnsi="Times New Roman" w:cs="Times New Roman"/>
          <w:sz w:val="24"/>
          <w:szCs w:val="24"/>
        </w:rPr>
        <w:lastRenderedPageBreak/>
        <w:t>very good and this is a similar case past 3-5 years and past 10 years. Th</w:t>
      </w:r>
      <w:r w:rsidRPr="00671028">
        <w:rPr>
          <w:rFonts w:ascii="Times New Roman" w:hAnsi="Times New Roman" w:cs="Times New Roman"/>
          <w:sz w:val="24"/>
          <w:szCs w:val="24"/>
        </w:rPr>
        <w:t xml:space="preserve">is good performance has been a contributing factor to </w:t>
      </w:r>
      <w:r w:rsidR="00422799">
        <w:rPr>
          <w:rFonts w:ascii="Times New Roman" w:hAnsi="Times New Roman" w:cs="Times New Roman"/>
          <w:sz w:val="24"/>
          <w:szCs w:val="24"/>
        </w:rPr>
        <w:t>Southwest</w:t>
      </w:r>
      <w:r w:rsidR="00422799" w:rsidRPr="00671028">
        <w:rPr>
          <w:rFonts w:ascii="Times New Roman" w:hAnsi="Times New Roman" w:cs="Times New Roman"/>
          <w:sz w:val="24"/>
          <w:szCs w:val="24"/>
        </w:rPr>
        <w:t xml:space="preserve"> Airline </w:t>
      </w:r>
      <w:r w:rsidRPr="00671028">
        <w:rPr>
          <w:rFonts w:ascii="Times New Roman" w:hAnsi="Times New Roman" w:cs="Times New Roman"/>
          <w:sz w:val="24"/>
          <w:szCs w:val="24"/>
        </w:rPr>
        <w:t>being a successful airline for many years. However, the coronavirus pandemic has significantly disrupted the airline company and has contributed to one major issue facing the compa</w:t>
      </w:r>
      <w:r w:rsidRPr="00671028">
        <w:rPr>
          <w:rFonts w:ascii="Times New Roman" w:hAnsi="Times New Roman" w:cs="Times New Roman"/>
          <w:sz w:val="24"/>
          <w:szCs w:val="24"/>
        </w:rPr>
        <w:t>ny which is the loss of revenue as the company has made massive losses.</w:t>
      </w:r>
      <w:r w:rsidR="00855B86">
        <w:rPr>
          <w:rFonts w:ascii="Times New Roman" w:hAnsi="Times New Roman" w:cs="Times New Roman"/>
          <w:sz w:val="24"/>
          <w:szCs w:val="24"/>
        </w:rPr>
        <w:t xml:space="preserve"> (</w:t>
      </w:r>
      <w:r w:rsidR="00855B86">
        <w:rPr>
          <w:rFonts w:ascii="Times New Roman" w:hAnsi="Times New Roman" w:cs="Times New Roman"/>
          <w:color w:val="222222"/>
          <w:sz w:val="24"/>
          <w:szCs w:val="24"/>
          <w:shd w:val="clear" w:color="auto" w:fill="FFFFFF"/>
        </w:rPr>
        <w:t xml:space="preserve">Bruns, Kraguljac </w:t>
      </w:r>
      <w:r w:rsidR="00855B86" w:rsidRPr="00855B86">
        <w:rPr>
          <w:rFonts w:ascii="Times New Roman" w:hAnsi="Times New Roman" w:cs="Times New Roman"/>
          <w:color w:val="222222"/>
          <w:sz w:val="24"/>
          <w:szCs w:val="24"/>
          <w:shd w:val="clear" w:color="auto" w:fill="FFFFFF"/>
        </w:rPr>
        <w:t>&amp; Bruns</w:t>
      </w:r>
      <w:r w:rsidR="00855B86">
        <w:rPr>
          <w:rFonts w:ascii="Times New Roman" w:hAnsi="Times New Roman" w:cs="Times New Roman"/>
          <w:color w:val="222222"/>
          <w:sz w:val="24"/>
          <w:szCs w:val="24"/>
          <w:shd w:val="clear" w:color="auto" w:fill="FFFFFF"/>
        </w:rPr>
        <w:t>, 2020</w:t>
      </w:r>
      <w:r w:rsidR="00855B86">
        <w:rPr>
          <w:rFonts w:ascii="Times New Roman" w:hAnsi="Times New Roman" w:cs="Times New Roman"/>
          <w:sz w:val="24"/>
          <w:szCs w:val="24"/>
        </w:rPr>
        <w:t>)</w:t>
      </w:r>
      <w:r w:rsidRPr="00671028">
        <w:rPr>
          <w:rFonts w:ascii="Times New Roman" w:hAnsi="Times New Roman" w:cs="Times New Roman"/>
          <w:sz w:val="24"/>
          <w:szCs w:val="24"/>
        </w:rPr>
        <w:t xml:space="preserve"> </w:t>
      </w:r>
    </w:p>
    <w:p w:rsidR="006F5323" w:rsidRPr="00671028" w:rsidRDefault="00D23034" w:rsidP="00671028">
      <w:pPr>
        <w:spacing w:line="480" w:lineRule="auto"/>
        <w:rPr>
          <w:rFonts w:ascii="Times New Roman" w:hAnsi="Times New Roman" w:cs="Times New Roman"/>
          <w:b/>
          <w:sz w:val="24"/>
          <w:szCs w:val="24"/>
        </w:rPr>
      </w:pPr>
      <w:r w:rsidRPr="00671028">
        <w:rPr>
          <w:rFonts w:ascii="Times New Roman" w:hAnsi="Times New Roman" w:cs="Times New Roman"/>
          <w:b/>
          <w:sz w:val="24"/>
          <w:szCs w:val="24"/>
        </w:rPr>
        <w:t>Financial Analysis</w:t>
      </w:r>
    </w:p>
    <w:p w:rsidR="00F85280" w:rsidRPr="00671028" w:rsidRDefault="00D23034" w:rsidP="00671028">
      <w:pPr>
        <w:spacing w:line="480" w:lineRule="auto"/>
        <w:rPr>
          <w:rFonts w:ascii="Times New Roman" w:hAnsi="Times New Roman" w:cs="Times New Roman"/>
          <w:b/>
          <w:i/>
          <w:sz w:val="24"/>
          <w:szCs w:val="24"/>
        </w:rPr>
      </w:pPr>
      <w:r w:rsidRPr="00671028">
        <w:rPr>
          <w:rFonts w:ascii="Times New Roman" w:hAnsi="Times New Roman" w:cs="Times New Roman"/>
          <w:b/>
          <w:i/>
          <w:sz w:val="24"/>
          <w:szCs w:val="24"/>
        </w:rPr>
        <w:t>Balance sheet</w:t>
      </w:r>
    </w:p>
    <w:tbl>
      <w:tblPr>
        <w:tblW w:w="9780" w:type="dxa"/>
        <w:tblCellSpacing w:w="15" w:type="dxa"/>
        <w:tblBorders>
          <w:top w:val="single" w:sz="6" w:space="0" w:color="BABABA"/>
          <w:left w:val="single" w:sz="6" w:space="0" w:color="BABABA"/>
          <w:bottom w:val="single" w:sz="6" w:space="0" w:color="BABABA"/>
          <w:right w:val="single" w:sz="6" w:space="0" w:color="BABABA"/>
        </w:tblBorders>
        <w:tblCellMar>
          <w:left w:w="0" w:type="dxa"/>
          <w:right w:w="0" w:type="dxa"/>
        </w:tblCellMar>
        <w:tblLook w:val="04A0"/>
      </w:tblPr>
      <w:tblGrid>
        <w:gridCol w:w="4078"/>
        <w:gridCol w:w="1168"/>
        <w:gridCol w:w="1169"/>
        <w:gridCol w:w="1169"/>
        <w:gridCol w:w="2196"/>
      </w:tblGrid>
      <w:tr w:rsidR="006A1126" w:rsidTr="006F5323">
        <w:trPr>
          <w:trHeight w:val="360"/>
          <w:tblCellSpacing w:w="15" w:type="dxa"/>
        </w:trPr>
        <w:tc>
          <w:tcPr>
            <w:tcW w:w="0" w:type="auto"/>
            <w:tcBorders>
              <w:top w:val="nil"/>
              <w:left w:val="nil"/>
              <w:bottom w:val="nil"/>
              <w:right w:val="nil"/>
            </w:tcBorders>
            <w:shd w:val="clear" w:color="auto" w:fill="EDF4FA"/>
            <w:noWrap/>
            <w:tcMar>
              <w:top w:w="105" w:type="dxa"/>
              <w:left w:w="0" w:type="dxa"/>
              <w:bottom w:w="12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b/>
                <w:bCs/>
                <w:color w:val="333333"/>
                <w:sz w:val="24"/>
                <w:szCs w:val="24"/>
              </w:rPr>
            </w:pPr>
            <w:r w:rsidRPr="00671028">
              <w:rPr>
                <w:rFonts w:ascii="Times New Roman" w:eastAsia="Times New Roman" w:hAnsi="Times New Roman" w:cs="Times New Roman"/>
                <w:b/>
                <w:bCs/>
                <w:color w:val="808080"/>
                <w:sz w:val="24"/>
                <w:szCs w:val="24"/>
              </w:rPr>
              <w:t>Period Ending:</w:t>
            </w:r>
          </w:p>
        </w:tc>
        <w:tc>
          <w:tcPr>
            <w:tcW w:w="0" w:type="auto"/>
            <w:tcBorders>
              <w:top w:val="nil"/>
              <w:left w:val="nil"/>
              <w:bottom w:val="nil"/>
              <w:right w:val="nil"/>
            </w:tcBorders>
            <w:shd w:val="clear" w:color="auto" w:fill="EDF4FA"/>
            <w:noWrap/>
            <w:tcMar>
              <w:top w:w="105" w:type="dxa"/>
              <w:left w:w="0" w:type="dxa"/>
              <w:bottom w:w="12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b/>
                <w:bCs/>
                <w:color w:val="333333"/>
                <w:sz w:val="24"/>
                <w:szCs w:val="24"/>
              </w:rPr>
            </w:pPr>
            <w:r w:rsidRPr="00671028">
              <w:rPr>
                <w:rFonts w:ascii="Times New Roman" w:eastAsia="Times New Roman" w:hAnsi="Times New Roman" w:cs="Times New Roman"/>
                <w:b/>
                <w:bCs/>
                <w:color w:val="333333"/>
                <w:sz w:val="24"/>
                <w:szCs w:val="24"/>
              </w:rPr>
              <w:t>2020</w:t>
            </w:r>
          </w:p>
          <w:p w:rsidR="006F5323" w:rsidRPr="00671028" w:rsidRDefault="00D23034" w:rsidP="00671028">
            <w:pPr>
              <w:spacing w:after="0" w:line="240" w:lineRule="auto"/>
              <w:jc w:val="right"/>
              <w:rPr>
                <w:rFonts w:ascii="Times New Roman" w:eastAsia="Times New Roman" w:hAnsi="Times New Roman" w:cs="Times New Roman"/>
                <w:b/>
                <w:bCs/>
                <w:color w:val="333333"/>
                <w:sz w:val="24"/>
                <w:szCs w:val="24"/>
              </w:rPr>
            </w:pPr>
            <w:r w:rsidRPr="00671028">
              <w:rPr>
                <w:rFonts w:ascii="Times New Roman" w:eastAsia="Times New Roman" w:hAnsi="Times New Roman" w:cs="Times New Roman"/>
                <w:b/>
                <w:bCs/>
                <w:color w:val="333333"/>
                <w:sz w:val="24"/>
                <w:szCs w:val="24"/>
              </w:rPr>
              <w:t>30/09</w:t>
            </w:r>
          </w:p>
        </w:tc>
        <w:tc>
          <w:tcPr>
            <w:tcW w:w="0" w:type="auto"/>
            <w:tcBorders>
              <w:top w:val="nil"/>
              <w:left w:val="nil"/>
              <w:bottom w:val="nil"/>
              <w:right w:val="nil"/>
            </w:tcBorders>
            <w:shd w:val="clear" w:color="auto" w:fill="EDF4FA"/>
            <w:noWrap/>
            <w:tcMar>
              <w:top w:w="105" w:type="dxa"/>
              <w:left w:w="0" w:type="dxa"/>
              <w:bottom w:w="12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b/>
                <w:bCs/>
                <w:color w:val="333333"/>
                <w:sz w:val="24"/>
                <w:szCs w:val="24"/>
              </w:rPr>
            </w:pPr>
            <w:r w:rsidRPr="00671028">
              <w:rPr>
                <w:rFonts w:ascii="Times New Roman" w:eastAsia="Times New Roman" w:hAnsi="Times New Roman" w:cs="Times New Roman"/>
                <w:b/>
                <w:bCs/>
                <w:color w:val="333333"/>
                <w:sz w:val="24"/>
                <w:szCs w:val="24"/>
              </w:rPr>
              <w:t>2020</w:t>
            </w:r>
          </w:p>
          <w:p w:rsidR="006F5323" w:rsidRPr="00671028" w:rsidRDefault="00D23034" w:rsidP="00671028">
            <w:pPr>
              <w:spacing w:after="0" w:line="240" w:lineRule="auto"/>
              <w:jc w:val="right"/>
              <w:rPr>
                <w:rFonts w:ascii="Times New Roman" w:eastAsia="Times New Roman" w:hAnsi="Times New Roman" w:cs="Times New Roman"/>
                <w:b/>
                <w:bCs/>
                <w:color w:val="333333"/>
                <w:sz w:val="24"/>
                <w:szCs w:val="24"/>
              </w:rPr>
            </w:pPr>
            <w:r w:rsidRPr="00671028">
              <w:rPr>
                <w:rFonts w:ascii="Times New Roman" w:eastAsia="Times New Roman" w:hAnsi="Times New Roman" w:cs="Times New Roman"/>
                <w:b/>
                <w:bCs/>
                <w:color w:val="333333"/>
                <w:sz w:val="24"/>
                <w:szCs w:val="24"/>
              </w:rPr>
              <w:t>30/06</w:t>
            </w:r>
          </w:p>
        </w:tc>
        <w:tc>
          <w:tcPr>
            <w:tcW w:w="0" w:type="auto"/>
            <w:tcBorders>
              <w:top w:val="nil"/>
              <w:left w:val="nil"/>
              <w:bottom w:val="nil"/>
              <w:right w:val="nil"/>
            </w:tcBorders>
            <w:shd w:val="clear" w:color="auto" w:fill="EDF4FA"/>
            <w:noWrap/>
            <w:tcMar>
              <w:top w:w="105" w:type="dxa"/>
              <w:left w:w="0" w:type="dxa"/>
              <w:bottom w:w="12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b/>
                <w:bCs/>
                <w:color w:val="333333"/>
                <w:sz w:val="24"/>
                <w:szCs w:val="24"/>
              </w:rPr>
            </w:pPr>
            <w:r w:rsidRPr="00671028">
              <w:rPr>
                <w:rFonts w:ascii="Times New Roman" w:eastAsia="Times New Roman" w:hAnsi="Times New Roman" w:cs="Times New Roman"/>
                <w:b/>
                <w:bCs/>
                <w:color w:val="333333"/>
                <w:sz w:val="24"/>
                <w:szCs w:val="24"/>
              </w:rPr>
              <w:t>2020</w:t>
            </w:r>
          </w:p>
          <w:p w:rsidR="006F5323" w:rsidRPr="00671028" w:rsidRDefault="00D23034" w:rsidP="00671028">
            <w:pPr>
              <w:spacing w:after="0" w:line="240" w:lineRule="auto"/>
              <w:jc w:val="right"/>
              <w:rPr>
                <w:rFonts w:ascii="Times New Roman" w:eastAsia="Times New Roman" w:hAnsi="Times New Roman" w:cs="Times New Roman"/>
                <w:b/>
                <w:bCs/>
                <w:color w:val="333333"/>
                <w:sz w:val="24"/>
                <w:szCs w:val="24"/>
              </w:rPr>
            </w:pPr>
            <w:r w:rsidRPr="00671028">
              <w:rPr>
                <w:rFonts w:ascii="Times New Roman" w:eastAsia="Times New Roman" w:hAnsi="Times New Roman" w:cs="Times New Roman"/>
                <w:b/>
                <w:bCs/>
                <w:color w:val="333333"/>
                <w:sz w:val="24"/>
                <w:szCs w:val="24"/>
              </w:rPr>
              <w:t>31/03</w:t>
            </w:r>
          </w:p>
        </w:tc>
        <w:tc>
          <w:tcPr>
            <w:tcW w:w="0" w:type="auto"/>
            <w:tcBorders>
              <w:top w:val="nil"/>
              <w:left w:val="nil"/>
              <w:bottom w:val="nil"/>
              <w:right w:val="nil"/>
            </w:tcBorders>
            <w:shd w:val="clear" w:color="auto" w:fill="EDF4FA"/>
            <w:noWrap/>
            <w:tcMar>
              <w:top w:w="105" w:type="dxa"/>
              <w:left w:w="0" w:type="dxa"/>
              <w:bottom w:w="12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b/>
                <w:bCs/>
                <w:color w:val="333333"/>
                <w:sz w:val="24"/>
                <w:szCs w:val="24"/>
              </w:rPr>
            </w:pPr>
            <w:r w:rsidRPr="00671028">
              <w:rPr>
                <w:rFonts w:ascii="Times New Roman" w:eastAsia="Times New Roman" w:hAnsi="Times New Roman" w:cs="Times New Roman"/>
                <w:b/>
                <w:bCs/>
                <w:color w:val="333333"/>
                <w:sz w:val="24"/>
                <w:szCs w:val="24"/>
              </w:rPr>
              <w:t>2019</w:t>
            </w:r>
          </w:p>
          <w:p w:rsidR="006F5323" w:rsidRPr="00671028" w:rsidRDefault="00D23034" w:rsidP="00671028">
            <w:pPr>
              <w:spacing w:after="0" w:line="240" w:lineRule="auto"/>
              <w:jc w:val="right"/>
              <w:rPr>
                <w:rFonts w:ascii="Times New Roman" w:eastAsia="Times New Roman" w:hAnsi="Times New Roman" w:cs="Times New Roman"/>
                <w:b/>
                <w:bCs/>
                <w:color w:val="333333"/>
                <w:sz w:val="24"/>
                <w:szCs w:val="24"/>
              </w:rPr>
            </w:pPr>
            <w:r w:rsidRPr="00671028">
              <w:rPr>
                <w:rFonts w:ascii="Times New Roman" w:eastAsia="Times New Roman" w:hAnsi="Times New Roman" w:cs="Times New Roman"/>
                <w:b/>
                <w:bCs/>
                <w:color w:val="333333"/>
                <w:sz w:val="24"/>
                <w:szCs w:val="24"/>
              </w:rPr>
              <w:t>31/12</w:t>
            </w:r>
          </w:p>
        </w:tc>
      </w:tr>
      <w:tr w:rsidR="006A1126" w:rsidTr="006F5323">
        <w:trPr>
          <w:trHeight w:val="270"/>
          <w:tblCellSpacing w:w="15" w:type="dxa"/>
        </w:trPr>
        <w:tc>
          <w:tcPr>
            <w:tcW w:w="4050" w:type="dxa"/>
            <w:tcBorders>
              <w:top w:val="single" w:sz="12" w:space="0" w:color="BABAB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rPr>
                <w:rFonts w:ascii="Times New Roman" w:eastAsia="Times New Roman" w:hAnsi="Times New Roman" w:cs="Times New Roman"/>
                <w:sz w:val="24"/>
                <w:szCs w:val="24"/>
              </w:rPr>
            </w:pPr>
            <w:r w:rsidRPr="00671028">
              <w:rPr>
                <w:rFonts w:ascii="Times New Roman" w:eastAsia="Times New Roman" w:hAnsi="Times New Roman" w:cs="Times New Roman"/>
                <w:b/>
                <w:bCs/>
                <w:sz w:val="24"/>
                <w:szCs w:val="24"/>
                <w:bdr w:val="none" w:sz="0" w:space="0" w:color="auto" w:frame="1"/>
              </w:rPr>
              <w:t>Total Current Assets</w:t>
            </w:r>
          </w:p>
        </w:tc>
        <w:tc>
          <w:tcPr>
            <w:tcW w:w="1140" w:type="dxa"/>
            <w:tcBorders>
              <w:top w:val="single" w:sz="12" w:space="0" w:color="BABABA"/>
              <w:left w:val="nil"/>
              <w:bottom w:val="nil"/>
              <w:right w:val="nil"/>
            </w:tcBorders>
            <w:tcMar>
              <w:top w:w="30" w:type="dxa"/>
              <w:left w:w="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16133</w:t>
            </w:r>
          </w:p>
        </w:tc>
        <w:tc>
          <w:tcPr>
            <w:tcW w:w="1140" w:type="dxa"/>
            <w:tcBorders>
              <w:top w:val="single" w:sz="12" w:space="0" w:color="BABAB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15872</w:t>
            </w:r>
          </w:p>
        </w:tc>
        <w:tc>
          <w:tcPr>
            <w:tcW w:w="1140" w:type="dxa"/>
            <w:tcBorders>
              <w:top w:val="single" w:sz="12" w:space="0" w:color="BABAB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7028</w:t>
            </w:r>
          </w:p>
        </w:tc>
        <w:tc>
          <w:tcPr>
            <w:tcW w:w="1140" w:type="dxa"/>
            <w:tcBorders>
              <w:top w:val="single" w:sz="12" w:space="0" w:color="BABAB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5974</w:t>
            </w:r>
          </w:p>
        </w:tc>
      </w:tr>
      <w:tr w:rsidR="006A1126" w:rsidTr="006F5323">
        <w:trPr>
          <w:tblCellSpacing w:w="15" w:type="dxa"/>
        </w:trPr>
        <w:tc>
          <w:tcPr>
            <w:tcW w:w="9750" w:type="dxa"/>
            <w:gridSpan w:val="5"/>
            <w:tcBorders>
              <w:left w:val="nil"/>
              <w:bottom w:val="nil"/>
              <w:right w:val="nil"/>
            </w:tcBorders>
            <w:vAlign w:val="center"/>
            <w:hideMark/>
          </w:tcPr>
          <w:p w:rsidR="006F5323" w:rsidRPr="00671028" w:rsidRDefault="006F5323" w:rsidP="00671028">
            <w:pPr>
              <w:spacing w:after="0" w:line="240" w:lineRule="auto"/>
              <w:rPr>
                <w:rFonts w:ascii="Times New Roman" w:eastAsia="Times New Roman" w:hAnsi="Times New Roman" w:cs="Times New Roman"/>
                <w:sz w:val="24"/>
                <w:szCs w:val="24"/>
              </w:rPr>
            </w:pPr>
          </w:p>
        </w:tc>
      </w:tr>
      <w:tr w:rsidR="006A1126" w:rsidTr="006F5323">
        <w:trPr>
          <w:trHeight w:val="270"/>
          <w:tblCellSpacing w:w="15" w:type="dxa"/>
        </w:trPr>
        <w:tc>
          <w:tcPr>
            <w:tcW w:w="405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rPr>
                <w:rFonts w:ascii="Times New Roman" w:eastAsia="Times New Roman" w:hAnsi="Times New Roman" w:cs="Times New Roman"/>
                <w:sz w:val="24"/>
                <w:szCs w:val="24"/>
              </w:rPr>
            </w:pPr>
            <w:r w:rsidRPr="00671028">
              <w:rPr>
                <w:rFonts w:ascii="Times New Roman" w:eastAsia="Times New Roman" w:hAnsi="Times New Roman" w:cs="Times New Roman"/>
                <w:b/>
                <w:bCs/>
                <w:sz w:val="24"/>
                <w:szCs w:val="24"/>
                <w:bdr w:val="none" w:sz="0" w:space="0" w:color="auto" w:frame="1"/>
              </w:rPr>
              <w:t xml:space="preserve">Total </w:t>
            </w:r>
            <w:r w:rsidRPr="00671028">
              <w:rPr>
                <w:rFonts w:ascii="Times New Roman" w:eastAsia="Times New Roman" w:hAnsi="Times New Roman" w:cs="Times New Roman"/>
                <w:b/>
                <w:bCs/>
                <w:sz w:val="24"/>
                <w:szCs w:val="24"/>
                <w:bdr w:val="none" w:sz="0" w:space="0" w:color="auto" w:frame="1"/>
              </w:rPr>
              <w:t>Assets</w:t>
            </w:r>
          </w:p>
        </w:tc>
        <w:tc>
          <w:tcPr>
            <w:tcW w:w="1140" w:type="dxa"/>
            <w:tcBorders>
              <w:top w:val="single" w:sz="6" w:space="0" w:color="DADADA"/>
              <w:left w:val="nil"/>
              <w:bottom w:val="nil"/>
              <w:right w:val="nil"/>
            </w:tcBorders>
            <w:tcMar>
              <w:top w:w="30" w:type="dxa"/>
              <w:left w:w="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35605</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35596</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26885</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25895</w:t>
            </w:r>
          </w:p>
        </w:tc>
      </w:tr>
      <w:tr w:rsidR="006A1126" w:rsidTr="006F5323">
        <w:trPr>
          <w:tblCellSpacing w:w="15" w:type="dxa"/>
        </w:trPr>
        <w:tc>
          <w:tcPr>
            <w:tcW w:w="9750" w:type="dxa"/>
            <w:gridSpan w:val="5"/>
            <w:tcBorders>
              <w:left w:val="nil"/>
              <w:bottom w:val="nil"/>
              <w:right w:val="nil"/>
            </w:tcBorders>
            <w:vAlign w:val="center"/>
            <w:hideMark/>
          </w:tcPr>
          <w:p w:rsidR="006F5323" w:rsidRPr="00671028" w:rsidRDefault="006F5323" w:rsidP="00671028">
            <w:pPr>
              <w:spacing w:after="0" w:line="240" w:lineRule="auto"/>
              <w:rPr>
                <w:rFonts w:ascii="Times New Roman" w:eastAsia="Times New Roman" w:hAnsi="Times New Roman" w:cs="Times New Roman"/>
                <w:sz w:val="24"/>
                <w:szCs w:val="24"/>
              </w:rPr>
            </w:pPr>
          </w:p>
        </w:tc>
      </w:tr>
      <w:tr w:rsidR="006A1126" w:rsidTr="006F5323">
        <w:trPr>
          <w:trHeight w:val="270"/>
          <w:tblCellSpacing w:w="15" w:type="dxa"/>
        </w:trPr>
        <w:tc>
          <w:tcPr>
            <w:tcW w:w="405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rPr>
                <w:rFonts w:ascii="Times New Roman" w:eastAsia="Times New Roman" w:hAnsi="Times New Roman" w:cs="Times New Roman"/>
                <w:sz w:val="24"/>
                <w:szCs w:val="24"/>
              </w:rPr>
            </w:pPr>
            <w:r w:rsidRPr="00671028">
              <w:rPr>
                <w:rFonts w:ascii="Times New Roman" w:eastAsia="Times New Roman" w:hAnsi="Times New Roman" w:cs="Times New Roman"/>
                <w:b/>
                <w:bCs/>
                <w:sz w:val="24"/>
                <w:szCs w:val="24"/>
                <w:bdr w:val="none" w:sz="0" w:space="0" w:color="auto" w:frame="1"/>
              </w:rPr>
              <w:t>Total Current Liabilities</w:t>
            </w:r>
          </w:p>
        </w:tc>
        <w:tc>
          <w:tcPr>
            <w:tcW w:w="1140" w:type="dxa"/>
            <w:tcBorders>
              <w:top w:val="single" w:sz="6" w:space="0" w:color="DADADA"/>
              <w:left w:val="nil"/>
              <w:bottom w:val="nil"/>
              <w:right w:val="nil"/>
            </w:tcBorders>
            <w:tcMar>
              <w:top w:w="30" w:type="dxa"/>
              <w:left w:w="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7804</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9361</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10241</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8952</w:t>
            </w:r>
          </w:p>
        </w:tc>
      </w:tr>
      <w:tr w:rsidR="006A1126" w:rsidTr="006F5323">
        <w:trPr>
          <w:tblCellSpacing w:w="15" w:type="dxa"/>
        </w:trPr>
        <w:tc>
          <w:tcPr>
            <w:tcW w:w="9750" w:type="dxa"/>
            <w:gridSpan w:val="5"/>
            <w:tcBorders>
              <w:left w:val="nil"/>
              <w:bottom w:val="nil"/>
              <w:right w:val="nil"/>
            </w:tcBorders>
            <w:vAlign w:val="center"/>
            <w:hideMark/>
          </w:tcPr>
          <w:p w:rsidR="006F5323" w:rsidRPr="00671028" w:rsidRDefault="006F5323" w:rsidP="00671028">
            <w:pPr>
              <w:spacing w:after="0" w:line="240" w:lineRule="auto"/>
              <w:rPr>
                <w:rFonts w:ascii="Times New Roman" w:eastAsia="Times New Roman" w:hAnsi="Times New Roman" w:cs="Times New Roman"/>
                <w:sz w:val="24"/>
                <w:szCs w:val="24"/>
              </w:rPr>
            </w:pPr>
          </w:p>
        </w:tc>
      </w:tr>
      <w:tr w:rsidR="006A1126" w:rsidTr="006F5323">
        <w:trPr>
          <w:trHeight w:val="270"/>
          <w:tblCellSpacing w:w="15" w:type="dxa"/>
        </w:trPr>
        <w:tc>
          <w:tcPr>
            <w:tcW w:w="405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rPr>
                <w:rFonts w:ascii="Times New Roman" w:eastAsia="Times New Roman" w:hAnsi="Times New Roman" w:cs="Times New Roman"/>
                <w:sz w:val="24"/>
                <w:szCs w:val="24"/>
              </w:rPr>
            </w:pPr>
            <w:r w:rsidRPr="00671028">
              <w:rPr>
                <w:rFonts w:ascii="Times New Roman" w:eastAsia="Times New Roman" w:hAnsi="Times New Roman" w:cs="Times New Roman"/>
                <w:b/>
                <w:bCs/>
                <w:sz w:val="24"/>
                <w:szCs w:val="24"/>
                <w:bdr w:val="none" w:sz="0" w:space="0" w:color="auto" w:frame="1"/>
              </w:rPr>
              <w:t>Total Liabilities</w:t>
            </w:r>
          </w:p>
        </w:tc>
        <w:tc>
          <w:tcPr>
            <w:tcW w:w="1140" w:type="dxa"/>
            <w:tcBorders>
              <w:top w:val="single" w:sz="6" w:space="0" w:color="DADADA"/>
              <w:left w:val="nil"/>
              <w:bottom w:val="nil"/>
              <w:right w:val="nil"/>
            </w:tcBorders>
            <w:tcMar>
              <w:top w:w="30" w:type="dxa"/>
              <w:left w:w="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25836</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24718</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17810</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16063</w:t>
            </w:r>
          </w:p>
        </w:tc>
      </w:tr>
      <w:tr w:rsidR="006A1126" w:rsidTr="006F5323">
        <w:trPr>
          <w:tblCellSpacing w:w="15" w:type="dxa"/>
        </w:trPr>
        <w:tc>
          <w:tcPr>
            <w:tcW w:w="9750" w:type="dxa"/>
            <w:gridSpan w:val="5"/>
            <w:tcBorders>
              <w:left w:val="nil"/>
              <w:bottom w:val="nil"/>
              <w:right w:val="nil"/>
            </w:tcBorders>
            <w:vAlign w:val="center"/>
            <w:hideMark/>
          </w:tcPr>
          <w:p w:rsidR="006F5323" w:rsidRPr="00671028" w:rsidRDefault="006F5323" w:rsidP="00671028">
            <w:pPr>
              <w:spacing w:after="0" w:line="240" w:lineRule="auto"/>
              <w:rPr>
                <w:rFonts w:ascii="Times New Roman" w:eastAsia="Times New Roman" w:hAnsi="Times New Roman" w:cs="Times New Roman"/>
                <w:sz w:val="24"/>
                <w:szCs w:val="24"/>
              </w:rPr>
            </w:pPr>
          </w:p>
        </w:tc>
      </w:tr>
      <w:tr w:rsidR="006A1126" w:rsidTr="006F5323">
        <w:trPr>
          <w:trHeight w:val="270"/>
          <w:tblCellSpacing w:w="15" w:type="dxa"/>
        </w:trPr>
        <w:tc>
          <w:tcPr>
            <w:tcW w:w="405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rPr>
                <w:rFonts w:ascii="Times New Roman" w:eastAsia="Times New Roman" w:hAnsi="Times New Roman" w:cs="Times New Roman"/>
                <w:sz w:val="24"/>
                <w:szCs w:val="24"/>
              </w:rPr>
            </w:pPr>
            <w:r w:rsidRPr="00671028">
              <w:rPr>
                <w:rFonts w:ascii="Times New Roman" w:eastAsia="Times New Roman" w:hAnsi="Times New Roman" w:cs="Times New Roman"/>
                <w:b/>
                <w:bCs/>
                <w:sz w:val="24"/>
                <w:szCs w:val="24"/>
                <w:bdr w:val="none" w:sz="0" w:space="0" w:color="auto" w:frame="1"/>
              </w:rPr>
              <w:t>Total Equity</w:t>
            </w:r>
          </w:p>
        </w:tc>
        <w:tc>
          <w:tcPr>
            <w:tcW w:w="1140" w:type="dxa"/>
            <w:tcBorders>
              <w:top w:val="single" w:sz="6" w:space="0" w:color="DADADA"/>
              <w:left w:val="nil"/>
              <w:bottom w:val="nil"/>
              <w:right w:val="nil"/>
            </w:tcBorders>
            <w:tcMar>
              <w:top w:w="30" w:type="dxa"/>
              <w:left w:w="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9769</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10878</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9075</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9832</w:t>
            </w:r>
          </w:p>
        </w:tc>
      </w:tr>
      <w:tr w:rsidR="006A1126" w:rsidTr="006F5323">
        <w:trPr>
          <w:tblCellSpacing w:w="15" w:type="dxa"/>
        </w:trPr>
        <w:tc>
          <w:tcPr>
            <w:tcW w:w="9750" w:type="dxa"/>
            <w:gridSpan w:val="5"/>
            <w:tcBorders>
              <w:left w:val="nil"/>
              <w:bottom w:val="nil"/>
              <w:right w:val="nil"/>
            </w:tcBorders>
            <w:vAlign w:val="center"/>
            <w:hideMark/>
          </w:tcPr>
          <w:p w:rsidR="006F5323" w:rsidRPr="00671028" w:rsidRDefault="006F5323" w:rsidP="00671028">
            <w:pPr>
              <w:spacing w:after="0" w:line="240" w:lineRule="auto"/>
              <w:rPr>
                <w:rFonts w:ascii="Times New Roman" w:eastAsia="Times New Roman" w:hAnsi="Times New Roman" w:cs="Times New Roman"/>
                <w:sz w:val="24"/>
                <w:szCs w:val="24"/>
              </w:rPr>
            </w:pPr>
          </w:p>
        </w:tc>
      </w:tr>
      <w:tr w:rsidR="006A1126" w:rsidTr="006F5323">
        <w:trPr>
          <w:trHeight w:val="270"/>
          <w:tblCellSpacing w:w="15" w:type="dxa"/>
        </w:trPr>
        <w:tc>
          <w:tcPr>
            <w:tcW w:w="405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rPr>
                <w:rFonts w:ascii="Times New Roman" w:eastAsia="Times New Roman" w:hAnsi="Times New Roman" w:cs="Times New Roman"/>
                <w:sz w:val="24"/>
                <w:szCs w:val="24"/>
              </w:rPr>
            </w:pPr>
            <w:r w:rsidRPr="00671028">
              <w:rPr>
                <w:rFonts w:ascii="Times New Roman" w:eastAsia="Times New Roman" w:hAnsi="Times New Roman" w:cs="Times New Roman"/>
                <w:b/>
                <w:bCs/>
                <w:sz w:val="24"/>
                <w:szCs w:val="24"/>
                <w:bdr w:val="none" w:sz="0" w:space="0" w:color="auto" w:frame="1"/>
              </w:rPr>
              <w:t>Total Liabilities &amp; Shareholders' Equity</w:t>
            </w:r>
          </w:p>
        </w:tc>
        <w:tc>
          <w:tcPr>
            <w:tcW w:w="1140" w:type="dxa"/>
            <w:tcBorders>
              <w:top w:val="single" w:sz="6" w:space="0" w:color="DADADA"/>
              <w:left w:val="nil"/>
              <w:bottom w:val="nil"/>
              <w:right w:val="nil"/>
            </w:tcBorders>
            <w:tcMar>
              <w:top w:w="30" w:type="dxa"/>
              <w:left w:w="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35605</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35596</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26885</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25895</w:t>
            </w:r>
          </w:p>
        </w:tc>
      </w:tr>
      <w:tr w:rsidR="006A1126" w:rsidTr="006F5323">
        <w:trPr>
          <w:trHeight w:val="270"/>
          <w:tblCellSpacing w:w="15" w:type="dxa"/>
        </w:trPr>
        <w:tc>
          <w:tcPr>
            <w:tcW w:w="405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rPr>
                <w:rFonts w:ascii="Times New Roman" w:eastAsia="Times New Roman" w:hAnsi="Times New Roman" w:cs="Times New Roman"/>
                <w:sz w:val="24"/>
                <w:szCs w:val="24"/>
              </w:rPr>
            </w:pPr>
            <w:r w:rsidRPr="00671028">
              <w:rPr>
                <w:rFonts w:ascii="Times New Roman" w:eastAsia="Times New Roman" w:hAnsi="Times New Roman" w:cs="Times New Roman"/>
                <w:b/>
                <w:bCs/>
                <w:sz w:val="24"/>
                <w:szCs w:val="24"/>
                <w:bdr w:val="none" w:sz="0" w:space="0" w:color="auto" w:frame="1"/>
              </w:rPr>
              <w:t xml:space="preserve">Total Common Shares </w:t>
            </w:r>
            <w:r w:rsidRPr="00671028">
              <w:rPr>
                <w:rFonts w:ascii="Times New Roman" w:eastAsia="Times New Roman" w:hAnsi="Times New Roman" w:cs="Times New Roman"/>
                <w:b/>
                <w:bCs/>
                <w:sz w:val="24"/>
                <w:szCs w:val="24"/>
                <w:bdr w:val="none" w:sz="0" w:space="0" w:color="auto" w:frame="1"/>
              </w:rPr>
              <w:t>Outstanding</w:t>
            </w:r>
          </w:p>
        </w:tc>
        <w:tc>
          <w:tcPr>
            <w:tcW w:w="1140" w:type="dxa"/>
            <w:tcBorders>
              <w:top w:val="single" w:sz="6" w:space="0" w:color="DADADA"/>
              <w:left w:val="nil"/>
              <w:bottom w:val="nil"/>
              <w:right w:val="nil"/>
            </w:tcBorders>
            <w:tcMar>
              <w:top w:w="30" w:type="dxa"/>
              <w:left w:w="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590.27</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589.87</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519.06</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519.06</w:t>
            </w:r>
          </w:p>
        </w:tc>
      </w:tr>
      <w:tr w:rsidR="006A1126" w:rsidTr="006F5323">
        <w:trPr>
          <w:trHeight w:val="270"/>
          <w:tblCellSpacing w:w="15" w:type="dxa"/>
        </w:trPr>
        <w:tc>
          <w:tcPr>
            <w:tcW w:w="405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rPr>
                <w:rFonts w:ascii="Times New Roman" w:eastAsia="Times New Roman" w:hAnsi="Times New Roman" w:cs="Times New Roman"/>
                <w:sz w:val="24"/>
                <w:szCs w:val="24"/>
              </w:rPr>
            </w:pPr>
            <w:r w:rsidRPr="00671028">
              <w:rPr>
                <w:rFonts w:ascii="Times New Roman" w:eastAsia="Times New Roman" w:hAnsi="Times New Roman" w:cs="Times New Roman"/>
                <w:b/>
                <w:bCs/>
                <w:sz w:val="24"/>
                <w:szCs w:val="24"/>
                <w:bdr w:val="none" w:sz="0" w:space="0" w:color="auto" w:frame="1"/>
              </w:rPr>
              <w:t>Total Preferred Shares Outstanding</w:t>
            </w:r>
          </w:p>
        </w:tc>
        <w:tc>
          <w:tcPr>
            <w:tcW w:w="1140" w:type="dxa"/>
            <w:tcBorders>
              <w:top w:val="single" w:sz="6" w:space="0" w:color="DADADA"/>
              <w:left w:val="nil"/>
              <w:bottom w:val="nil"/>
              <w:right w:val="nil"/>
            </w:tcBorders>
            <w:tcMar>
              <w:top w:w="30" w:type="dxa"/>
              <w:left w:w="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w:t>
            </w:r>
          </w:p>
        </w:tc>
        <w:tc>
          <w:tcPr>
            <w:tcW w:w="1140" w:type="dxa"/>
            <w:tcBorders>
              <w:top w:val="single" w:sz="6" w:space="0" w:color="DADADA"/>
              <w:left w:val="nil"/>
              <w:bottom w:val="nil"/>
              <w:right w:val="nil"/>
            </w:tcBorders>
            <w:tcMar>
              <w:top w:w="30" w:type="dxa"/>
              <w:left w:w="150" w:type="dxa"/>
              <w:bottom w:w="30" w:type="dxa"/>
              <w:right w:w="150" w:type="dxa"/>
            </w:tcMar>
            <w:vAlign w:val="center"/>
            <w:hideMark/>
          </w:tcPr>
          <w:p w:rsidR="006F5323" w:rsidRPr="00671028" w:rsidRDefault="00D23034" w:rsidP="00671028">
            <w:pPr>
              <w:spacing w:after="0" w:line="240" w:lineRule="auto"/>
              <w:jc w:val="right"/>
              <w:rPr>
                <w:rFonts w:ascii="Times New Roman" w:eastAsia="Times New Roman" w:hAnsi="Times New Roman" w:cs="Times New Roman"/>
                <w:sz w:val="24"/>
                <w:szCs w:val="24"/>
              </w:rPr>
            </w:pPr>
            <w:r w:rsidRPr="00671028">
              <w:rPr>
                <w:rFonts w:ascii="Times New Roman" w:eastAsia="Times New Roman" w:hAnsi="Times New Roman" w:cs="Times New Roman"/>
                <w:sz w:val="24"/>
                <w:szCs w:val="24"/>
              </w:rPr>
              <w:t>-</w:t>
            </w:r>
          </w:p>
        </w:tc>
      </w:tr>
    </w:tbl>
    <w:p w:rsidR="006F5323" w:rsidRPr="00671028" w:rsidRDefault="00D23034" w:rsidP="00671028">
      <w:pPr>
        <w:shd w:val="clear" w:color="auto" w:fill="FFFFFF"/>
        <w:spacing w:after="0" w:line="480" w:lineRule="auto"/>
        <w:rPr>
          <w:rFonts w:ascii="Times New Roman" w:eastAsia="Times New Roman" w:hAnsi="Times New Roman" w:cs="Times New Roman"/>
          <w:color w:val="808080"/>
          <w:sz w:val="24"/>
          <w:szCs w:val="24"/>
        </w:rPr>
      </w:pPr>
      <w:r w:rsidRPr="00671028">
        <w:rPr>
          <w:rFonts w:ascii="Times New Roman" w:eastAsia="Times New Roman" w:hAnsi="Times New Roman" w:cs="Times New Roman"/>
          <w:color w:val="808080"/>
          <w:sz w:val="24"/>
          <w:szCs w:val="24"/>
        </w:rPr>
        <w:t>* In Millions of USD (except for per share items)</w:t>
      </w:r>
    </w:p>
    <w:p w:rsidR="009D7E89" w:rsidRPr="00671028" w:rsidRDefault="009D7E89" w:rsidP="00671028">
      <w:pPr>
        <w:spacing w:line="480" w:lineRule="auto"/>
        <w:rPr>
          <w:rFonts w:ascii="Times New Roman" w:hAnsi="Times New Roman" w:cs="Times New Roman"/>
          <w:sz w:val="24"/>
          <w:szCs w:val="24"/>
        </w:rPr>
      </w:pPr>
    </w:p>
    <w:p w:rsidR="00F85280" w:rsidRPr="00671028" w:rsidRDefault="00D23034" w:rsidP="00671028">
      <w:pPr>
        <w:spacing w:line="480" w:lineRule="auto"/>
        <w:rPr>
          <w:rFonts w:ascii="Times New Roman" w:hAnsi="Times New Roman" w:cs="Times New Roman"/>
          <w:b/>
          <w:i/>
          <w:sz w:val="24"/>
          <w:szCs w:val="24"/>
        </w:rPr>
      </w:pPr>
      <w:r w:rsidRPr="00671028">
        <w:rPr>
          <w:rFonts w:ascii="Times New Roman" w:hAnsi="Times New Roman" w:cs="Times New Roman"/>
          <w:b/>
          <w:i/>
          <w:sz w:val="24"/>
          <w:szCs w:val="24"/>
        </w:rPr>
        <w:t>Income Statement</w:t>
      </w:r>
    </w:p>
    <w:tbl>
      <w:tblPr>
        <w:tblW w:w="8835" w:type="dxa"/>
        <w:shd w:val="clear" w:color="auto" w:fill="FFFFFF"/>
        <w:tblCellMar>
          <w:left w:w="0" w:type="dxa"/>
          <w:right w:w="0" w:type="dxa"/>
        </w:tblCellMar>
        <w:tblLook w:val="04A0"/>
      </w:tblPr>
      <w:tblGrid>
        <w:gridCol w:w="4035"/>
        <w:gridCol w:w="1200"/>
        <w:gridCol w:w="1200"/>
        <w:gridCol w:w="1200"/>
        <w:gridCol w:w="1200"/>
      </w:tblGrid>
      <w:tr w:rsidR="006A1126" w:rsidTr="0013116A">
        <w:trPr>
          <w:tblHeader/>
        </w:trPr>
        <w:tc>
          <w:tcPr>
            <w:tcW w:w="0" w:type="auto"/>
            <w:tcBorders>
              <w:top w:val="single" w:sz="24" w:space="0" w:color="666666"/>
              <w:bottom w:val="single" w:sz="24" w:space="0" w:color="66666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Period Ending:</w:t>
            </w:r>
          </w:p>
        </w:tc>
        <w:tc>
          <w:tcPr>
            <w:tcW w:w="0" w:type="auto"/>
            <w:tcBorders>
              <w:top w:val="single" w:sz="24" w:space="0" w:color="666666"/>
              <w:bottom w:val="single" w:sz="24" w:space="0" w:color="66666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12/31/2019</w:t>
            </w:r>
          </w:p>
        </w:tc>
        <w:tc>
          <w:tcPr>
            <w:tcW w:w="0" w:type="auto"/>
            <w:tcBorders>
              <w:top w:val="single" w:sz="24" w:space="0" w:color="666666"/>
              <w:bottom w:val="single" w:sz="24" w:space="0" w:color="66666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12/31/2018</w:t>
            </w:r>
          </w:p>
        </w:tc>
        <w:tc>
          <w:tcPr>
            <w:tcW w:w="0" w:type="auto"/>
            <w:tcBorders>
              <w:top w:val="single" w:sz="24" w:space="0" w:color="666666"/>
              <w:bottom w:val="single" w:sz="24" w:space="0" w:color="66666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12/31/2017</w:t>
            </w:r>
          </w:p>
        </w:tc>
        <w:tc>
          <w:tcPr>
            <w:tcW w:w="0" w:type="auto"/>
            <w:tcBorders>
              <w:top w:val="single" w:sz="24" w:space="0" w:color="666666"/>
              <w:bottom w:val="single" w:sz="24" w:space="0" w:color="66666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12/31/2016</w:t>
            </w: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Total Revenue</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$22,428,000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$21,965,000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$21,146,000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$20,289,000</w:t>
            </w:r>
          </w:p>
        </w:tc>
      </w:tr>
      <w:tr w:rsidR="006A1126" w:rsidTr="0013116A">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Cost of Revenue</w:t>
            </w:r>
          </w:p>
        </w:tc>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$6,933,000</w:t>
            </w:r>
          </w:p>
        </w:tc>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$7,057,000</w:t>
            </w:r>
          </w:p>
        </w:tc>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$6,369,000</w:t>
            </w:r>
          </w:p>
        </w:tc>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$6,057,000</w:t>
            </w: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Gross Profit</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$15,495,000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$14,908,000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$14,777,000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$14,232,000</w:t>
            </w: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color w:val="2B2B2B"/>
                <w:sz w:val="24"/>
                <w:szCs w:val="24"/>
              </w:rPr>
              <w:t>Operating Expenses</w:t>
            </w:r>
          </w:p>
        </w:tc>
        <w:tc>
          <w:tcPr>
            <w:tcW w:w="0" w:type="auto"/>
            <w:tcBorders>
              <w:bottom w:val="single" w:sz="24" w:space="0" w:color="E1E1E6"/>
            </w:tcBorders>
            <w:shd w:val="clear" w:color="auto" w:fill="FFFFFF"/>
            <w:vAlign w:val="center"/>
            <w:hideMark/>
          </w:tcPr>
          <w:p w:rsidR="0013116A" w:rsidRPr="00671028" w:rsidRDefault="0013116A" w:rsidP="00671028">
            <w:pPr>
              <w:spacing w:after="0" w:line="240" w:lineRule="auto"/>
              <w:jc w:val="right"/>
              <w:rPr>
                <w:rFonts w:ascii="Times New Roman" w:eastAsia="Times New Roman" w:hAnsi="Times New Roman" w:cs="Times New Roman"/>
                <w:color w:val="2B2B2B"/>
                <w:sz w:val="24"/>
                <w:szCs w:val="24"/>
              </w:rPr>
            </w:pPr>
          </w:p>
        </w:tc>
        <w:tc>
          <w:tcPr>
            <w:tcW w:w="0" w:type="auto"/>
            <w:tcBorders>
              <w:bottom w:val="single" w:sz="24" w:space="0" w:color="E1E1E6"/>
            </w:tcBorders>
            <w:shd w:val="clear" w:color="auto" w:fill="FFFFFF"/>
            <w:vAlign w:val="center"/>
            <w:hideMark/>
          </w:tcPr>
          <w:p w:rsidR="0013116A" w:rsidRPr="00671028" w:rsidRDefault="0013116A" w:rsidP="00671028">
            <w:pPr>
              <w:spacing w:after="0" w:line="240" w:lineRule="auto"/>
              <w:jc w:val="right"/>
              <w:rPr>
                <w:rFonts w:ascii="Times New Roman" w:eastAsia="Times New Roman" w:hAnsi="Times New Roman" w:cs="Times New Roman"/>
                <w:color w:val="2B2B2B"/>
                <w:sz w:val="24"/>
                <w:szCs w:val="24"/>
              </w:rPr>
            </w:pPr>
          </w:p>
        </w:tc>
        <w:tc>
          <w:tcPr>
            <w:tcW w:w="0" w:type="auto"/>
            <w:tcBorders>
              <w:bottom w:val="single" w:sz="24" w:space="0" w:color="E1E1E6"/>
            </w:tcBorders>
            <w:shd w:val="clear" w:color="auto" w:fill="FFFFFF"/>
            <w:vAlign w:val="center"/>
            <w:hideMark/>
          </w:tcPr>
          <w:p w:rsidR="0013116A" w:rsidRPr="00671028" w:rsidRDefault="0013116A" w:rsidP="00671028">
            <w:pPr>
              <w:spacing w:after="0" w:line="240" w:lineRule="auto"/>
              <w:jc w:val="right"/>
              <w:rPr>
                <w:rFonts w:ascii="Times New Roman" w:eastAsia="Times New Roman" w:hAnsi="Times New Roman" w:cs="Times New Roman"/>
                <w:color w:val="2B2B2B"/>
                <w:sz w:val="24"/>
                <w:szCs w:val="24"/>
              </w:rPr>
            </w:pPr>
          </w:p>
        </w:tc>
        <w:tc>
          <w:tcPr>
            <w:tcW w:w="0" w:type="auto"/>
            <w:tcBorders>
              <w:bottom w:val="single" w:sz="24" w:space="0" w:color="E1E1E6"/>
            </w:tcBorders>
            <w:shd w:val="clear" w:color="auto" w:fill="FFFFFF"/>
            <w:vAlign w:val="center"/>
            <w:hideMark/>
          </w:tcPr>
          <w:p w:rsidR="0013116A" w:rsidRPr="00671028" w:rsidRDefault="0013116A" w:rsidP="00671028">
            <w:pPr>
              <w:spacing w:after="0" w:line="240" w:lineRule="auto"/>
              <w:jc w:val="right"/>
              <w:rPr>
                <w:rFonts w:ascii="Times New Roman" w:eastAsia="Times New Roman" w:hAnsi="Times New Roman" w:cs="Times New Roman"/>
                <w:color w:val="2B2B2B"/>
                <w:sz w:val="24"/>
                <w:szCs w:val="24"/>
              </w:rPr>
            </w:pP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Research and Development</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lastRenderedPageBreak/>
              <w:t>Sales, General and Admin.</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$11,319,000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$10,501,000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$10,152,000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$9,489,000</w:t>
            </w: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Non-Recurring Items</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r>
      <w:tr w:rsidR="006A1126" w:rsidTr="0013116A">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Other Operating Items</w:t>
            </w:r>
          </w:p>
        </w:tc>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$1,219,000</w:t>
            </w:r>
          </w:p>
        </w:tc>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$1,201,000</w:t>
            </w:r>
          </w:p>
        </w:tc>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$1,218,000</w:t>
            </w:r>
          </w:p>
        </w:tc>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$1,221,000</w:t>
            </w: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Operating Income</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$2,957,000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$3,206,000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$3,407,000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$3,522,000</w:t>
            </w: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Add'l income/expense items</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$82,000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$51,000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-$77,000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$3,000</w:t>
            </w: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Earnings Before Interest and Tax</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$3,039,000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$3,257,000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$3,330,000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$3,525,000</w:t>
            </w: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Interest Expense</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$82,000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$93,000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$65,000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$75,000</w:t>
            </w: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Earnings Before Tax</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$2,957,000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$3,164,000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$3,265,000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$3,450,000</w:t>
            </w: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Income Tax</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$657,000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$699,000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-$92,000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$1,267,000</w:t>
            </w: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 xml:space="preserve">Minority </w:t>
            </w:r>
            <w:r w:rsidRPr="00671028">
              <w:rPr>
                <w:rFonts w:ascii="Times New Roman" w:eastAsia="Times New Roman" w:hAnsi="Times New Roman" w:cs="Times New Roman"/>
                <w:b/>
                <w:bCs/>
                <w:color w:val="2B2B2B"/>
                <w:sz w:val="24"/>
                <w:szCs w:val="24"/>
              </w:rPr>
              <w:t>Interest</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r>
      <w:tr w:rsidR="006A1126" w:rsidTr="0013116A">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Equity Earnings/Loss Unconsolidated Subsidiary</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$0</w:t>
            </w:r>
          </w:p>
        </w:tc>
      </w:tr>
      <w:tr w:rsidR="006A1126" w:rsidTr="0013116A">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b/>
                <w:bCs/>
                <w:color w:val="2B2B2B"/>
                <w:sz w:val="24"/>
                <w:szCs w:val="24"/>
              </w:rPr>
            </w:pPr>
            <w:r w:rsidRPr="00671028">
              <w:rPr>
                <w:rFonts w:ascii="Times New Roman" w:eastAsia="Times New Roman" w:hAnsi="Times New Roman" w:cs="Times New Roman"/>
                <w:b/>
                <w:bCs/>
                <w:color w:val="2B2B2B"/>
                <w:sz w:val="24"/>
                <w:szCs w:val="24"/>
              </w:rPr>
              <w:t>Net Income-Cont. Operations</w:t>
            </w:r>
          </w:p>
        </w:tc>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$2,300,000</w:t>
            </w:r>
          </w:p>
        </w:tc>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$2,465,000</w:t>
            </w:r>
          </w:p>
        </w:tc>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$3,357,000</w:t>
            </w:r>
          </w:p>
        </w:tc>
        <w:tc>
          <w:tcPr>
            <w:tcW w:w="0" w:type="auto"/>
            <w:tcBorders>
              <w:bottom w:val="single" w:sz="24" w:space="0" w:color="auto"/>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$2,183,000</w:t>
            </w:r>
          </w:p>
        </w:tc>
      </w:tr>
      <w:tr w:rsidR="006A1126" w:rsidTr="0013116A">
        <w:tc>
          <w:tcPr>
            <w:tcW w:w="0" w:type="auto"/>
            <w:tcBorders>
              <w:bottom w:val="single" w:sz="24" w:space="0" w:color="auto"/>
            </w:tcBorders>
            <w:shd w:val="clear" w:color="auto" w:fill="EFEFEF"/>
            <w:vAlign w:val="center"/>
            <w:hideMark/>
          </w:tcPr>
          <w:p w:rsidR="0013116A" w:rsidRPr="00671028" w:rsidRDefault="00D23034" w:rsidP="00671028">
            <w:pPr>
              <w:spacing w:after="0" w:line="240" w:lineRule="auto"/>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Net Income</w:t>
            </w:r>
          </w:p>
        </w:tc>
        <w:tc>
          <w:tcPr>
            <w:tcW w:w="0" w:type="auto"/>
            <w:tcBorders>
              <w:bottom w:val="single" w:sz="24" w:space="0" w:color="auto"/>
            </w:tcBorders>
            <w:shd w:val="clear" w:color="auto" w:fill="EFEFE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$2,300,000</w:t>
            </w:r>
          </w:p>
        </w:tc>
        <w:tc>
          <w:tcPr>
            <w:tcW w:w="0" w:type="auto"/>
            <w:tcBorders>
              <w:bottom w:val="single" w:sz="24" w:space="0" w:color="auto"/>
            </w:tcBorders>
            <w:shd w:val="clear" w:color="auto" w:fill="EFEFE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$2,465,000</w:t>
            </w:r>
          </w:p>
        </w:tc>
        <w:tc>
          <w:tcPr>
            <w:tcW w:w="0" w:type="auto"/>
            <w:tcBorders>
              <w:bottom w:val="single" w:sz="24" w:space="0" w:color="auto"/>
            </w:tcBorders>
            <w:shd w:val="clear" w:color="auto" w:fill="EFEFE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$3,357,000</w:t>
            </w:r>
          </w:p>
        </w:tc>
        <w:tc>
          <w:tcPr>
            <w:tcW w:w="0" w:type="auto"/>
            <w:tcBorders>
              <w:bottom w:val="single" w:sz="24" w:space="0" w:color="auto"/>
            </w:tcBorders>
            <w:shd w:val="clear" w:color="auto" w:fill="EFEFE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$2,183,000</w:t>
            </w:r>
          </w:p>
        </w:tc>
      </w:tr>
      <w:tr w:rsidR="006A1126" w:rsidTr="0013116A">
        <w:trPr>
          <w:trHeight w:val="885"/>
        </w:trPr>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Net Income Applicable to Common Shareholders</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$2,300,000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$2,465,000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$3,357,000</w:t>
            </w:r>
          </w:p>
        </w:tc>
        <w:tc>
          <w:tcPr>
            <w:tcW w:w="0" w:type="auto"/>
            <w:tcBorders>
              <w:bottom w:val="single" w:sz="24" w:space="0" w:color="E1E1E6"/>
            </w:tcBorders>
            <w:shd w:val="clear" w:color="auto" w:fill="FFFFFF"/>
            <w:vAlign w:val="center"/>
            <w:hideMark/>
          </w:tcPr>
          <w:p w:rsidR="0013116A" w:rsidRPr="00671028" w:rsidRDefault="00D23034" w:rsidP="00671028">
            <w:pPr>
              <w:spacing w:after="0" w:line="240" w:lineRule="auto"/>
              <w:jc w:val="right"/>
              <w:rPr>
                <w:rFonts w:ascii="Times New Roman" w:eastAsia="Times New Roman" w:hAnsi="Times New Roman" w:cs="Times New Roman"/>
                <w:color w:val="2B2B2B"/>
                <w:sz w:val="24"/>
                <w:szCs w:val="24"/>
              </w:rPr>
            </w:pPr>
            <w:r w:rsidRPr="00671028">
              <w:rPr>
                <w:rFonts w:ascii="Times New Roman" w:eastAsia="Times New Roman" w:hAnsi="Times New Roman" w:cs="Times New Roman"/>
                <w:color w:val="2B2B2B"/>
                <w:sz w:val="24"/>
                <w:szCs w:val="24"/>
              </w:rPr>
              <w:t>$2,183,000</w:t>
            </w:r>
          </w:p>
        </w:tc>
      </w:tr>
    </w:tbl>
    <w:p w:rsidR="002907C1" w:rsidRDefault="002907C1" w:rsidP="00671028">
      <w:pPr>
        <w:spacing w:line="480" w:lineRule="auto"/>
        <w:rPr>
          <w:rFonts w:ascii="Times New Roman" w:hAnsi="Times New Roman" w:cs="Times New Roman"/>
          <w:b/>
          <w:i/>
          <w:sz w:val="24"/>
          <w:szCs w:val="24"/>
        </w:rPr>
      </w:pPr>
    </w:p>
    <w:p w:rsidR="00F85280" w:rsidRPr="00671028" w:rsidRDefault="00D23034" w:rsidP="00671028">
      <w:pPr>
        <w:spacing w:line="480" w:lineRule="auto"/>
        <w:rPr>
          <w:rFonts w:ascii="Times New Roman" w:hAnsi="Times New Roman" w:cs="Times New Roman"/>
          <w:b/>
          <w:i/>
          <w:sz w:val="24"/>
          <w:szCs w:val="24"/>
        </w:rPr>
      </w:pPr>
      <w:r w:rsidRPr="00671028">
        <w:rPr>
          <w:rFonts w:ascii="Times New Roman" w:hAnsi="Times New Roman" w:cs="Times New Roman"/>
          <w:b/>
          <w:i/>
          <w:sz w:val="24"/>
          <w:szCs w:val="24"/>
        </w:rPr>
        <w:t>2020 Income Statement</w:t>
      </w:r>
    </w:p>
    <w:p w:rsidR="0013116A" w:rsidRPr="00671028" w:rsidRDefault="00D23034" w:rsidP="00671028">
      <w:pPr>
        <w:spacing w:line="480" w:lineRule="auto"/>
        <w:rPr>
          <w:rFonts w:ascii="Times New Roman" w:hAnsi="Times New Roman" w:cs="Times New Roman"/>
          <w:sz w:val="24"/>
          <w:szCs w:val="24"/>
        </w:rPr>
      </w:pPr>
      <w:r w:rsidRPr="00671028">
        <w:rPr>
          <w:rFonts w:ascii="Times New Roman" w:hAnsi="Times New Roman" w:cs="Times New Roman"/>
          <w:sz w:val="24"/>
          <w:szCs w:val="24"/>
        </w:rPr>
        <w:t xml:space="preserve">The figure below shows a section of the company income statement for 2020. </w:t>
      </w:r>
    </w:p>
    <w:p w:rsidR="006F0211" w:rsidRPr="00671028" w:rsidRDefault="00D23034" w:rsidP="00671028">
      <w:pPr>
        <w:spacing w:line="480" w:lineRule="auto"/>
        <w:rPr>
          <w:rFonts w:ascii="Times New Roman" w:hAnsi="Times New Roman" w:cs="Times New Roman"/>
          <w:sz w:val="24"/>
          <w:szCs w:val="24"/>
        </w:rPr>
      </w:pPr>
      <w:r w:rsidRPr="00671028">
        <w:rPr>
          <w:rFonts w:ascii="Times New Roman" w:hAnsi="Times New Roman" w:cs="Times New Roman"/>
          <w:noProof/>
          <w:sz w:val="24"/>
          <w:szCs w:val="24"/>
        </w:rPr>
        <w:drawing>
          <wp:inline distT="0" distB="0" distL="0" distR="0">
            <wp:extent cx="5943600" cy="2447290"/>
            <wp:effectExtent l="19050" t="0" r="0" b="0"/>
            <wp:docPr id="1" name="Picture 0" descr="AIRLI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43735" name="AIRLIN.jpeg"/>
                    <pic:cNvPicPr/>
                  </pic:nvPicPr>
                  <pic:blipFill>
                    <a:blip r:embed="rId7"/>
                    <a:stretch>
                      <a:fillRect/>
                    </a:stretch>
                  </pic:blipFill>
                  <pic:spPr>
                    <a:xfrm>
                      <a:off x="0" y="0"/>
                      <a:ext cx="5943600" cy="2447290"/>
                    </a:xfrm>
                    <a:prstGeom prst="rect">
                      <a:avLst/>
                    </a:prstGeom>
                  </pic:spPr>
                </pic:pic>
              </a:graphicData>
            </a:graphic>
          </wp:inline>
        </w:drawing>
      </w:r>
    </w:p>
    <w:p w:rsidR="006F0211" w:rsidRPr="00671028" w:rsidRDefault="00D23034" w:rsidP="00671028">
      <w:pPr>
        <w:tabs>
          <w:tab w:val="left" w:pos="2175"/>
        </w:tabs>
        <w:spacing w:line="480" w:lineRule="auto"/>
        <w:rPr>
          <w:rFonts w:ascii="Times New Roman" w:hAnsi="Times New Roman" w:cs="Times New Roman"/>
          <w:sz w:val="24"/>
          <w:szCs w:val="24"/>
        </w:rPr>
      </w:pPr>
      <w:r w:rsidRPr="00671028">
        <w:rPr>
          <w:rFonts w:ascii="Times New Roman" w:hAnsi="Times New Roman" w:cs="Times New Roman"/>
          <w:sz w:val="24"/>
          <w:szCs w:val="24"/>
        </w:rPr>
        <w:lastRenderedPageBreak/>
        <w:t xml:space="preserve">Comparing the income statement in different years shows that </w:t>
      </w:r>
      <w:r w:rsidR="00924D4F" w:rsidRPr="00671028">
        <w:rPr>
          <w:rFonts w:ascii="Times New Roman" w:hAnsi="Times New Roman" w:cs="Times New Roman"/>
          <w:sz w:val="24"/>
          <w:szCs w:val="24"/>
        </w:rPr>
        <w:t xml:space="preserve">2020 has been a hard year for this airline as it has suffered massive losses in its revenue. For a comprehensive 2020 income statement, </w:t>
      </w:r>
      <w:r w:rsidR="00924D4F" w:rsidRPr="00671028">
        <w:rPr>
          <w:rFonts w:ascii="Times New Roman" w:hAnsi="Times New Roman" w:cs="Times New Roman"/>
          <w:b/>
          <w:sz w:val="24"/>
          <w:szCs w:val="24"/>
        </w:rPr>
        <w:t xml:space="preserve">see the attached excel file. </w:t>
      </w:r>
      <w:r w:rsidR="00924D4F" w:rsidRPr="00671028">
        <w:rPr>
          <w:rFonts w:ascii="Times New Roman" w:hAnsi="Times New Roman" w:cs="Times New Roman"/>
          <w:sz w:val="24"/>
          <w:szCs w:val="24"/>
        </w:rPr>
        <w:t xml:space="preserve"> </w:t>
      </w:r>
    </w:p>
    <w:p w:rsidR="003C2D8F" w:rsidRPr="00671028" w:rsidRDefault="00D23034" w:rsidP="00671028">
      <w:pPr>
        <w:tabs>
          <w:tab w:val="left" w:pos="2175"/>
        </w:tabs>
        <w:spacing w:line="480" w:lineRule="auto"/>
        <w:rPr>
          <w:rFonts w:ascii="Times New Roman" w:hAnsi="Times New Roman" w:cs="Times New Roman"/>
          <w:sz w:val="24"/>
          <w:szCs w:val="24"/>
        </w:rPr>
      </w:pPr>
      <w:r w:rsidRPr="00671028">
        <w:rPr>
          <w:rFonts w:ascii="Times New Roman" w:hAnsi="Times New Roman" w:cs="Times New Roman"/>
          <w:b/>
          <w:i/>
          <w:sz w:val="24"/>
          <w:szCs w:val="24"/>
        </w:rPr>
        <w:t>Profitability ratios</w:t>
      </w:r>
    </w:p>
    <w:p w:rsidR="00942AE7" w:rsidRDefault="00D23034" w:rsidP="00671028">
      <w:pPr>
        <w:tabs>
          <w:tab w:val="left" w:pos="2175"/>
        </w:tabs>
        <w:spacing w:line="480" w:lineRule="auto"/>
        <w:rPr>
          <w:rFonts w:ascii="Times New Roman" w:hAnsi="Times New Roman" w:cs="Times New Roman"/>
          <w:sz w:val="24"/>
          <w:szCs w:val="24"/>
        </w:rPr>
      </w:pPr>
      <w:r w:rsidRPr="00671028">
        <w:rPr>
          <w:rFonts w:ascii="Times New Roman" w:hAnsi="Times New Roman" w:cs="Times New Roman"/>
          <w:sz w:val="24"/>
          <w:szCs w:val="24"/>
        </w:rPr>
        <w:t xml:space="preserve">            These are financial metrics used in assessing the ability of a business in generating earnings relative to its operating costs, balance sheet and revenue among others. There are various profitability ratios including return on equity, dividend </w:t>
      </w:r>
      <w:r w:rsidRPr="00671028">
        <w:rPr>
          <w:rFonts w:ascii="Times New Roman" w:hAnsi="Times New Roman" w:cs="Times New Roman"/>
          <w:sz w:val="24"/>
          <w:szCs w:val="24"/>
        </w:rPr>
        <w:t>per share, return on assets, gross profit and net profit among many others.</w:t>
      </w:r>
      <w:r w:rsidR="008D057D">
        <w:rPr>
          <w:rFonts w:ascii="Times New Roman" w:hAnsi="Times New Roman" w:cs="Times New Roman"/>
          <w:sz w:val="24"/>
          <w:szCs w:val="24"/>
        </w:rPr>
        <w:t xml:space="preserve"> All calculations are based on the period ending </w:t>
      </w:r>
      <w:r w:rsidR="00855B86">
        <w:rPr>
          <w:rFonts w:ascii="Times New Roman" w:hAnsi="Times New Roman" w:cs="Times New Roman"/>
          <w:sz w:val="24"/>
          <w:szCs w:val="24"/>
        </w:rPr>
        <w:t>12/31/2019.</w:t>
      </w:r>
    </w:p>
    <w:p w:rsidR="00BC56B9" w:rsidRDefault="00D23034" w:rsidP="00671028">
      <w:pPr>
        <w:tabs>
          <w:tab w:val="left" w:pos="2175"/>
        </w:tabs>
        <w:spacing w:line="480" w:lineRule="auto"/>
        <w:rPr>
          <w:rFonts w:ascii="Times New Roman" w:hAnsi="Times New Roman" w:cs="Times New Roman"/>
          <w:sz w:val="24"/>
          <w:szCs w:val="24"/>
        </w:rPr>
      </w:pPr>
      <w:r>
        <w:rPr>
          <w:rFonts w:ascii="Times New Roman" w:hAnsi="Times New Roman" w:cs="Times New Roman"/>
          <w:sz w:val="24"/>
          <w:szCs w:val="24"/>
        </w:rPr>
        <w:t>ROE=Net income/shareholder' equity, =2.3/9832=</w:t>
      </w:r>
      <w:r w:rsidR="002907C1">
        <w:rPr>
          <w:rFonts w:ascii="Times New Roman" w:hAnsi="Times New Roman" w:cs="Times New Roman"/>
          <w:sz w:val="24"/>
          <w:szCs w:val="24"/>
        </w:rPr>
        <w:t>0.00023</w:t>
      </w:r>
    </w:p>
    <w:p w:rsidR="005230D1" w:rsidRPr="00671028" w:rsidRDefault="00D23034" w:rsidP="00671028">
      <w:pPr>
        <w:tabs>
          <w:tab w:val="left" w:pos="2175"/>
        </w:tabs>
        <w:spacing w:line="480" w:lineRule="auto"/>
        <w:rPr>
          <w:rFonts w:ascii="Times New Roman" w:hAnsi="Times New Roman" w:cs="Times New Roman"/>
          <w:sz w:val="24"/>
          <w:szCs w:val="24"/>
        </w:rPr>
      </w:pPr>
      <w:r>
        <w:rPr>
          <w:rFonts w:ascii="Times New Roman" w:hAnsi="Times New Roman" w:cs="Times New Roman"/>
          <w:sz w:val="24"/>
          <w:szCs w:val="24"/>
        </w:rPr>
        <w:t>ROA= Net profit/total assets, = 2300000/35605000000=0.00065</w:t>
      </w:r>
    </w:p>
    <w:p w:rsidR="00942AE7" w:rsidRPr="00671028" w:rsidRDefault="00D23034" w:rsidP="00671028">
      <w:pPr>
        <w:tabs>
          <w:tab w:val="left" w:pos="2175"/>
        </w:tabs>
        <w:spacing w:line="480" w:lineRule="auto"/>
        <w:rPr>
          <w:rFonts w:ascii="Times New Roman" w:hAnsi="Times New Roman" w:cs="Times New Roman"/>
          <w:b/>
          <w:i/>
          <w:sz w:val="24"/>
          <w:szCs w:val="24"/>
        </w:rPr>
      </w:pPr>
      <w:r w:rsidRPr="00671028">
        <w:rPr>
          <w:rFonts w:ascii="Times New Roman" w:hAnsi="Times New Roman" w:cs="Times New Roman"/>
          <w:b/>
          <w:i/>
          <w:sz w:val="24"/>
          <w:szCs w:val="24"/>
        </w:rPr>
        <w:t>Levera</w:t>
      </w:r>
      <w:r w:rsidRPr="00671028">
        <w:rPr>
          <w:rFonts w:ascii="Times New Roman" w:hAnsi="Times New Roman" w:cs="Times New Roman"/>
          <w:b/>
          <w:i/>
          <w:sz w:val="24"/>
          <w:szCs w:val="24"/>
        </w:rPr>
        <w:t>ge ratios</w:t>
      </w:r>
    </w:p>
    <w:p w:rsidR="00942AE7" w:rsidRDefault="00D23034" w:rsidP="00671028">
      <w:pPr>
        <w:spacing w:line="480" w:lineRule="auto"/>
        <w:rPr>
          <w:rFonts w:ascii="Times New Roman" w:hAnsi="Times New Roman" w:cs="Times New Roman"/>
          <w:sz w:val="24"/>
          <w:szCs w:val="24"/>
        </w:rPr>
      </w:pPr>
      <w:r w:rsidRPr="00671028">
        <w:rPr>
          <w:rFonts w:ascii="Times New Roman" w:hAnsi="Times New Roman" w:cs="Times New Roman"/>
          <w:sz w:val="24"/>
          <w:szCs w:val="24"/>
        </w:rPr>
        <w:tab/>
        <w:t>These are used in determining the debt relative level load that has been incurred by a business. They include debt ratio and debt to equity ratio.</w:t>
      </w:r>
    </w:p>
    <w:p w:rsidR="005230D1" w:rsidRDefault="00D23034" w:rsidP="00671028">
      <w:p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 xml:space="preserve">Debt ratio= total liabilities/total assets, = </w:t>
      </w:r>
      <w:r w:rsidRPr="00671028">
        <w:rPr>
          <w:rFonts w:ascii="Times New Roman" w:eastAsia="Times New Roman" w:hAnsi="Times New Roman" w:cs="Times New Roman"/>
          <w:sz w:val="24"/>
          <w:szCs w:val="24"/>
        </w:rPr>
        <w:t>25836</w:t>
      </w:r>
      <w:r>
        <w:rPr>
          <w:rFonts w:ascii="Times New Roman" w:eastAsia="Times New Roman" w:hAnsi="Times New Roman" w:cs="Times New Roman"/>
          <w:sz w:val="24"/>
          <w:szCs w:val="24"/>
        </w:rPr>
        <w:t>/35605=0.726</w:t>
      </w:r>
    </w:p>
    <w:p w:rsidR="005230D1" w:rsidRPr="00671028" w:rsidRDefault="00D23034" w:rsidP="00671028">
      <w:pPr>
        <w:spacing w:line="480" w:lineRule="auto"/>
        <w:rPr>
          <w:rFonts w:ascii="Times New Roman" w:hAnsi="Times New Roman" w:cs="Times New Roman"/>
          <w:sz w:val="24"/>
          <w:szCs w:val="24"/>
        </w:rPr>
      </w:pPr>
      <w:r>
        <w:rPr>
          <w:rFonts w:ascii="Times New Roman" w:eastAsia="Times New Roman" w:hAnsi="Times New Roman" w:cs="Times New Roman"/>
          <w:sz w:val="24"/>
          <w:szCs w:val="24"/>
        </w:rPr>
        <w:t xml:space="preserve">Debt to equity ratio=Total </w:t>
      </w:r>
      <w:r>
        <w:rPr>
          <w:rFonts w:ascii="Times New Roman" w:eastAsia="Times New Roman" w:hAnsi="Times New Roman" w:cs="Times New Roman"/>
          <w:sz w:val="24"/>
          <w:szCs w:val="24"/>
        </w:rPr>
        <w:t>liabilities/ shareholders equity, =25836/9769=2.65</w:t>
      </w:r>
    </w:p>
    <w:p w:rsidR="00942AE7" w:rsidRPr="00671028" w:rsidRDefault="00D23034" w:rsidP="00671028">
      <w:pPr>
        <w:spacing w:line="480" w:lineRule="auto"/>
        <w:rPr>
          <w:rFonts w:ascii="Times New Roman" w:hAnsi="Times New Roman" w:cs="Times New Roman"/>
          <w:b/>
          <w:i/>
          <w:sz w:val="24"/>
          <w:szCs w:val="24"/>
        </w:rPr>
      </w:pPr>
      <w:r w:rsidRPr="00671028">
        <w:rPr>
          <w:rFonts w:ascii="Times New Roman" w:hAnsi="Times New Roman" w:cs="Times New Roman"/>
          <w:b/>
          <w:i/>
          <w:sz w:val="24"/>
          <w:szCs w:val="24"/>
        </w:rPr>
        <w:t>Liquidity ratios</w:t>
      </w:r>
    </w:p>
    <w:p w:rsidR="0033636F" w:rsidRDefault="00D23034" w:rsidP="00671028">
      <w:pPr>
        <w:spacing w:line="480" w:lineRule="auto"/>
        <w:rPr>
          <w:rFonts w:ascii="Times New Roman" w:hAnsi="Times New Roman" w:cs="Times New Roman"/>
          <w:sz w:val="24"/>
          <w:szCs w:val="24"/>
        </w:rPr>
      </w:pPr>
      <w:r w:rsidRPr="00671028">
        <w:rPr>
          <w:rFonts w:ascii="Times New Roman" w:hAnsi="Times New Roman" w:cs="Times New Roman"/>
          <w:sz w:val="24"/>
          <w:szCs w:val="24"/>
        </w:rPr>
        <w:tab/>
        <w:t>These ratios measure the business's ability in meeting the debt obligations in short term. They include current ratio, cash ratio, quick ratio, and working capital among many others.</w:t>
      </w:r>
    </w:p>
    <w:p w:rsidR="005230D1" w:rsidRDefault="00D23034" w:rsidP="0067102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Current ratio= current assets/current liabilities, 16133/7804=2.08</w:t>
      </w:r>
    </w:p>
    <w:p w:rsidR="008D057D" w:rsidRDefault="00D23034" w:rsidP="00671028">
      <w:pPr>
        <w:spacing w:line="480" w:lineRule="auto"/>
        <w:rPr>
          <w:rFonts w:ascii="Times New Roman" w:hAnsi="Times New Roman" w:cs="Times New Roman"/>
          <w:sz w:val="24"/>
          <w:szCs w:val="24"/>
        </w:rPr>
      </w:pPr>
      <w:r>
        <w:rPr>
          <w:rFonts w:ascii="Times New Roman" w:hAnsi="Times New Roman" w:cs="Times New Roman"/>
          <w:sz w:val="24"/>
          <w:szCs w:val="24"/>
        </w:rPr>
        <w:t>Working capital= current assets- current liabilities, 16133-7804=8329</w:t>
      </w:r>
    </w:p>
    <w:p w:rsidR="0033636F" w:rsidRPr="00671028" w:rsidRDefault="00D23034" w:rsidP="00671028">
      <w:pPr>
        <w:spacing w:line="480" w:lineRule="auto"/>
        <w:rPr>
          <w:rFonts w:ascii="Times New Roman" w:hAnsi="Times New Roman" w:cs="Times New Roman"/>
          <w:b/>
          <w:sz w:val="24"/>
          <w:szCs w:val="24"/>
        </w:rPr>
      </w:pPr>
      <w:r w:rsidRPr="00671028">
        <w:rPr>
          <w:rFonts w:ascii="Times New Roman" w:hAnsi="Times New Roman" w:cs="Times New Roman"/>
          <w:b/>
          <w:sz w:val="24"/>
          <w:szCs w:val="24"/>
        </w:rPr>
        <w:t>Recommendations</w:t>
      </w:r>
    </w:p>
    <w:p w:rsidR="00AB02C2" w:rsidRPr="00671028" w:rsidRDefault="00D23034" w:rsidP="00671028">
      <w:pPr>
        <w:spacing w:line="480" w:lineRule="auto"/>
        <w:rPr>
          <w:rFonts w:ascii="Times New Roman" w:hAnsi="Times New Roman" w:cs="Times New Roman"/>
          <w:sz w:val="24"/>
          <w:szCs w:val="24"/>
        </w:rPr>
      </w:pPr>
      <w:r w:rsidRPr="00671028">
        <w:rPr>
          <w:rFonts w:ascii="Times New Roman" w:hAnsi="Times New Roman" w:cs="Times New Roman"/>
          <w:sz w:val="24"/>
          <w:szCs w:val="24"/>
        </w:rPr>
        <w:t xml:space="preserve"> </w:t>
      </w:r>
      <w:r w:rsidRPr="00671028">
        <w:rPr>
          <w:rFonts w:ascii="Times New Roman" w:hAnsi="Times New Roman" w:cs="Times New Roman"/>
          <w:sz w:val="24"/>
          <w:szCs w:val="24"/>
        </w:rPr>
        <w:tab/>
      </w:r>
      <w:r w:rsidR="00422799">
        <w:rPr>
          <w:rFonts w:ascii="Times New Roman" w:hAnsi="Times New Roman" w:cs="Times New Roman"/>
          <w:sz w:val="24"/>
          <w:szCs w:val="24"/>
        </w:rPr>
        <w:t>Southwest</w:t>
      </w:r>
      <w:r w:rsidR="00422799" w:rsidRPr="00671028">
        <w:rPr>
          <w:rFonts w:ascii="Times New Roman" w:hAnsi="Times New Roman" w:cs="Times New Roman"/>
          <w:sz w:val="24"/>
          <w:szCs w:val="24"/>
        </w:rPr>
        <w:t xml:space="preserve"> Airline </w:t>
      </w:r>
      <w:r w:rsidRPr="00671028">
        <w:rPr>
          <w:rFonts w:ascii="Times New Roman" w:hAnsi="Times New Roman" w:cs="Times New Roman"/>
          <w:sz w:val="24"/>
          <w:szCs w:val="24"/>
        </w:rPr>
        <w:t>has been massively hit by the coronavirus pandemic and is currently incurring huge losses. The Chairman of the Board and Chief Executive Officer, Gary C. Kelly stated that the persistence of the pandemic along with air travel demand e</w:t>
      </w:r>
      <w:r w:rsidRPr="00671028">
        <w:rPr>
          <w:rFonts w:ascii="Times New Roman" w:hAnsi="Times New Roman" w:cs="Times New Roman"/>
          <w:sz w:val="24"/>
          <w:szCs w:val="24"/>
        </w:rPr>
        <w:t>ffects has resulted in the company making approximately $1.2 billion net loss. However, the company will continue making losses until a vaccine that is widely-available is gotten, the traffic of the passenger and the trends of the booking will remain fragi</w:t>
      </w:r>
      <w:r w:rsidRPr="00671028">
        <w:rPr>
          <w:rFonts w:ascii="Times New Roman" w:hAnsi="Times New Roman" w:cs="Times New Roman"/>
          <w:sz w:val="24"/>
          <w:szCs w:val="24"/>
        </w:rPr>
        <w:t>le. Therefore, in such a situation, my recommendation will be that the airline company should venture into freight cargo services which are an opportunity as identified in the SWOT analysis tool. This will ease the burden of the company in making huge loss</w:t>
      </w:r>
      <w:r w:rsidRPr="00671028">
        <w:rPr>
          <w:rFonts w:ascii="Times New Roman" w:hAnsi="Times New Roman" w:cs="Times New Roman"/>
          <w:sz w:val="24"/>
          <w:szCs w:val="24"/>
        </w:rPr>
        <w:t xml:space="preserve">es. </w:t>
      </w:r>
    </w:p>
    <w:p w:rsidR="00AB02C2" w:rsidRPr="00671028" w:rsidRDefault="00D23034" w:rsidP="00671028">
      <w:pPr>
        <w:spacing w:line="480" w:lineRule="auto"/>
        <w:rPr>
          <w:rFonts w:ascii="Times New Roman" w:hAnsi="Times New Roman" w:cs="Times New Roman"/>
          <w:b/>
          <w:sz w:val="24"/>
          <w:szCs w:val="24"/>
        </w:rPr>
      </w:pPr>
      <w:r w:rsidRPr="00671028">
        <w:rPr>
          <w:rFonts w:ascii="Times New Roman" w:hAnsi="Times New Roman" w:cs="Times New Roman"/>
          <w:b/>
          <w:sz w:val="24"/>
          <w:szCs w:val="24"/>
        </w:rPr>
        <w:t>Conclusion</w:t>
      </w:r>
    </w:p>
    <w:p w:rsidR="00671028" w:rsidRDefault="00D23034" w:rsidP="00671028">
      <w:pPr>
        <w:spacing w:line="480" w:lineRule="auto"/>
        <w:rPr>
          <w:rFonts w:ascii="Times New Roman" w:hAnsi="Times New Roman" w:cs="Times New Roman"/>
          <w:sz w:val="24"/>
          <w:szCs w:val="24"/>
        </w:rPr>
      </w:pPr>
      <w:r w:rsidRPr="00671028">
        <w:rPr>
          <w:rFonts w:ascii="Times New Roman" w:hAnsi="Times New Roman" w:cs="Times New Roman"/>
          <w:b/>
          <w:sz w:val="24"/>
          <w:szCs w:val="24"/>
        </w:rPr>
        <w:tab/>
      </w:r>
      <w:r w:rsidR="00422799">
        <w:rPr>
          <w:rFonts w:ascii="Times New Roman" w:hAnsi="Times New Roman" w:cs="Times New Roman"/>
          <w:sz w:val="24"/>
          <w:szCs w:val="24"/>
        </w:rPr>
        <w:t>Southwest</w:t>
      </w:r>
      <w:r w:rsidR="00422799" w:rsidRPr="00671028">
        <w:rPr>
          <w:rFonts w:ascii="Times New Roman" w:hAnsi="Times New Roman" w:cs="Times New Roman"/>
          <w:sz w:val="24"/>
          <w:szCs w:val="24"/>
        </w:rPr>
        <w:t xml:space="preserve"> Airline </w:t>
      </w:r>
      <w:r w:rsidR="006B761B" w:rsidRPr="00671028">
        <w:rPr>
          <w:rFonts w:ascii="Times New Roman" w:hAnsi="Times New Roman" w:cs="Times New Roman"/>
          <w:sz w:val="24"/>
          <w:szCs w:val="24"/>
        </w:rPr>
        <w:t>had been a very successful airline company for many years and it is the leading low-cost carrier globally. As of 2018 in the United States, the airline carri</w:t>
      </w:r>
      <w:r w:rsidRPr="00671028">
        <w:rPr>
          <w:rFonts w:ascii="Times New Roman" w:hAnsi="Times New Roman" w:cs="Times New Roman"/>
          <w:sz w:val="24"/>
          <w:szCs w:val="24"/>
        </w:rPr>
        <w:t>ed the most domestic passengers. However, the global pandemi</w:t>
      </w:r>
      <w:r w:rsidRPr="00671028">
        <w:rPr>
          <w:rFonts w:ascii="Times New Roman" w:hAnsi="Times New Roman" w:cs="Times New Roman"/>
          <w:sz w:val="24"/>
          <w:szCs w:val="24"/>
        </w:rPr>
        <w:t>c has hit hard this airline and is making huge losses in terms of revenue. From the SWOT analysis tool, the airline company has an opportunity in expanding the freight cargo services in order to ease the burden of huge losses. This is because the passenger</w:t>
      </w:r>
      <w:r w:rsidRPr="00671028">
        <w:rPr>
          <w:rFonts w:ascii="Times New Roman" w:hAnsi="Times New Roman" w:cs="Times New Roman"/>
          <w:sz w:val="24"/>
          <w:szCs w:val="24"/>
        </w:rPr>
        <w:t xml:space="preserve"> traffic and booking trends have been very fragile and the airline company should diversify into freight cargo services.</w:t>
      </w:r>
      <w:r w:rsidR="00855B86">
        <w:rPr>
          <w:rFonts w:ascii="Times New Roman" w:hAnsi="Times New Roman" w:cs="Times New Roman"/>
          <w:sz w:val="24"/>
          <w:szCs w:val="24"/>
        </w:rPr>
        <w:t xml:space="preserve"> (</w:t>
      </w:r>
      <w:r w:rsidR="00855B86">
        <w:rPr>
          <w:rFonts w:ascii="Times New Roman" w:hAnsi="Times New Roman" w:cs="Times New Roman"/>
          <w:color w:val="222222"/>
          <w:sz w:val="24"/>
          <w:szCs w:val="24"/>
          <w:shd w:val="clear" w:color="auto" w:fill="FFFFFF"/>
        </w:rPr>
        <w:t xml:space="preserve">Maneenop </w:t>
      </w:r>
      <w:r w:rsidR="00855B86" w:rsidRPr="00855B86">
        <w:rPr>
          <w:rFonts w:ascii="Times New Roman" w:hAnsi="Times New Roman" w:cs="Times New Roman"/>
          <w:color w:val="222222"/>
          <w:sz w:val="24"/>
          <w:szCs w:val="24"/>
          <w:shd w:val="clear" w:color="auto" w:fill="FFFFFF"/>
        </w:rPr>
        <w:t>&amp; Kotcharin</w:t>
      </w:r>
      <w:r w:rsidR="00855B86">
        <w:rPr>
          <w:rFonts w:ascii="Times New Roman" w:hAnsi="Times New Roman" w:cs="Times New Roman"/>
          <w:color w:val="222222"/>
          <w:sz w:val="24"/>
          <w:szCs w:val="24"/>
          <w:shd w:val="clear" w:color="auto" w:fill="FFFFFF"/>
        </w:rPr>
        <w:t>, 2020</w:t>
      </w:r>
      <w:r w:rsidR="00855B86">
        <w:rPr>
          <w:rFonts w:ascii="Times New Roman" w:hAnsi="Times New Roman" w:cs="Times New Roman"/>
          <w:sz w:val="24"/>
          <w:szCs w:val="24"/>
        </w:rPr>
        <w:t>)</w:t>
      </w:r>
      <w:r w:rsidRPr="00671028">
        <w:rPr>
          <w:rFonts w:ascii="Times New Roman" w:hAnsi="Times New Roman" w:cs="Times New Roman"/>
          <w:sz w:val="24"/>
          <w:szCs w:val="24"/>
        </w:rPr>
        <w:t xml:space="preserve">    </w:t>
      </w:r>
    </w:p>
    <w:p w:rsidR="00671028" w:rsidRDefault="00671028" w:rsidP="00671028">
      <w:pPr>
        <w:spacing w:line="480" w:lineRule="auto"/>
        <w:rPr>
          <w:rFonts w:ascii="Times New Roman" w:hAnsi="Times New Roman" w:cs="Times New Roman"/>
          <w:sz w:val="24"/>
          <w:szCs w:val="24"/>
        </w:rPr>
      </w:pPr>
    </w:p>
    <w:p w:rsidR="00671028" w:rsidRDefault="00D23034" w:rsidP="008D05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55B86" w:rsidRPr="00855B86" w:rsidRDefault="00D23034" w:rsidP="00855B86">
      <w:pPr>
        <w:spacing w:line="480" w:lineRule="auto"/>
        <w:rPr>
          <w:rFonts w:ascii="Times New Roman" w:hAnsi="Times New Roman" w:cs="Times New Roman"/>
          <w:color w:val="222222"/>
          <w:sz w:val="24"/>
          <w:szCs w:val="24"/>
          <w:shd w:val="clear" w:color="auto" w:fill="FFFFFF"/>
        </w:rPr>
      </w:pPr>
      <w:r w:rsidRPr="00855B86">
        <w:rPr>
          <w:rFonts w:ascii="Times New Roman" w:hAnsi="Times New Roman" w:cs="Times New Roman"/>
          <w:color w:val="222222"/>
          <w:sz w:val="24"/>
          <w:szCs w:val="24"/>
          <w:shd w:val="clear" w:color="auto" w:fill="FFFFFF"/>
        </w:rPr>
        <w:t>Maneenop, S., &amp; Kotcharin, S. (2020). The impacts of COVID-19 on the global airline indust</w:t>
      </w:r>
      <w:r w:rsidRPr="00855B86">
        <w:rPr>
          <w:rFonts w:ascii="Times New Roman" w:hAnsi="Times New Roman" w:cs="Times New Roman"/>
          <w:color w:val="222222"/>
          <w:sz w:val="24"/>
          <w:szCs w:val="24"/>
          <w:shd w:val="clear" w:color="auto" w:fill="FFFFFF"/>
        </w:rPr>
        <w:t xml:space="preserve">ry: An event study approach. </w:t>
      </w:r>
      <w:r w:rsidRPr="00855B86">
        <w:rPr>
          <w:rFonts w:ascii="Times New Roman" w:hAnsi="Times New Roman" w:cs="Times New Roman"/>
          <w:i/>
          <w:iCs/>
          <w:color w:val="222222"/>
          <w:sz w:val="24"/>
          <w:szCs w:val="24"/>
          <w:shd w:val="clear" w:color="auto" w:fill="FFFFFF"/>
        </w:rPr>
        <w:t>Journal of air transport management</w:t>
      </w:r>
      <w:r w:rsidRPr="00855B86">
        <w:rPr>
          <w:rFonts w:ascii="Times New Roman" w:hAnsi="Times New Roman" w:cs="Times New Roman"/>
          <w:color w:val="222222"/>
          <w:sz w:val="24"/>
          <w:szCs w:val="24"/>
          <w:shd w:val="clear" w:color="auto" w:fill="FFFFFF"/>
        </w:rPr>
        <w:t xml:space="preserve">, </w:t>
      </w:r>
      <w:r w:rsidRPr="00855B86">
        <w:rPr>
          <w:rFonts w:ascii="Times New Roman" w:hAnsi="Times New Roman" w:cs="Times New Roman"/>
          <w:i/>
          <w:iCs/>
          <w:color w:val="222222"/>
          <w:sz w:val="24"/>
          <w:szCs w:val="24"/>
          <w:shd w:val="clear" w:color="auto" w:fill="FFFFFF"/>
        </w:rPr>
        <w:t>89</w:t>
      </w:r>
      <w:r w:rsidRPr="00855B86">
        <w:rPr>
          <w:rFonts w:ascii="Times New Roman" w:hAnsi="Times New Roman" w:cs="Times New Roman"/>
          <w:color w:val="222222"/>
          <w:sz w:val="24"/>
          <w:szCs w:val="24"/>
          <w:shd w:val="clear" w:color="auto" w:fill="FFFFFF"/>
        </w:rPr>
        <w:t>, 101920.</w:t>
      </w:r>
    </w:p>
    <w:p w:rsidR="00855B86" w:rsidRPr="00855B86" w:rsidRDefault="00D23034" w:rsidP="00855B86">
      <w:pPr>
        <w:spacing w:line="480" w:lineRule="auto"/>
        <w:rPr>
          <w:rFonts w:ascii="Times New Roman" w:hAnsi="Times New Roman" w:cs="Times New Roman"/>
          <w:color w:val="222222"/>
          <w:sz w:val="24"/>
          <w:szCs w:val="24"/>
          <w:shd w:val="clear" w:color="auto" w:fill="FFFFFF"/>
        </w:rPr>
      </w:pPr>
      <w:r w:rsidRPr="00855B86">
        <w:rPr>
          <w:rFonts w:ascii="Times New Roman" w:hAnsi="Times New Roman" w:cs="Times New Roman"/>
          <w:color w:val="222222"/>
          <w:sz w:val="24"/>
          <w:szCs w:val="24"/>
          <w:shd w:val="clear" w:color="auto" w:fill="FFFFFF"/>
        </w:rPr>
        <w:t xml:space="preserve">Bruns, D. P., Kraguljac, N. V., &amp; Bruns, T. R. (2020). COVID-19: facts, cultural considerations, and risk of stigmatization. </w:t>
      </w:r>
      <w:r w:rsidRPr="00855B86">
        <w:rPr>
          <w:rFonts w:ascii="Times New Roman" w:hAnsi="Times New Roman" w:cs="Times New Roman"/>
          <w:i/>
          <w:iCs/>
          <w:color w:val="222222"/>
          <w:sz w:val="24"/>
          <w:szCs w:val="24"/>
          <w:shd w:val="clear" w:color="auto" w:fill="FFFFFF"/>
        </w:rPr>
        <w:t>Journal of Transcultural Nursing</w:t>
      </w:r>
      <w:r w:rsidRPr="00855B86">
        <w:rPr>
          <w:rFonts w:ascii="Times New Roman" w:hAnsi="Times New Roman" w:cs="Times New Roman"/>
          <w:color w:val="222222"/>
          <w:sz w:val="24"/>
          <w:szCs w:val="24"/>
          <w:shd w:val="clear" w:color="auto" w:fill="FFFFFF"/>
        </w:rPr>
        <w:t xml:space="preserve">, </w:t>
      </w:r>
      <w:r w:rsidRPr="00855B86">
        <w:rPr>
          <w:rFonts w:ascii="Times New Roman" w:hAnsi="Times New Roman" w:cs="Times New Roman"/>
          <w:i/>
          <w:iCs/>
          <w:color w:val="222222"/>
          <w:sz w:val="24"/>
          <w:szCs w:val="24"/>
          <w:shd w:val="clear" w:color="auto" w:fill="FFFFFF"/>
        </w:rPr>
        <w:t>31</w:t>
      </w:r>
      <w:r w:rsidRPr="00855B86">
        <w:rPr>
          <w:rFonts w:ascii="Times New Roman" w:hAnsi="Times New Roman" w:cs="Times New Roman"/>
          <w:color w:val="222222"/>
          <w:sz w:val="24"/>
          <w:szCs w:val="24"/>
          <w:shd w:val="clear" w:color="auto" w:fill="FFFFFF"/>
        </w:rPr>
        <w:t>(4), 326.</w:t>
      </w:r>
    </w:p>
    <w:p w:rsidR="00855B86" w:rsidRPr="00855B86" w:rsidRDefault="00D23034" w:rsidP="00855B86">
      <w:pPr>
        <w:spacing w:line="480" w:lineRule="auto"/>
        <w:rPr>
          <w:rFonts w:ascii="Times New Roman" w:hAnsi="Times New Roman" w:cs="Times New Roman"/>
          <w:color w:val="222222"/>
          <w:sz w:val="24"/>
          <w:szCs w:val="24"/>
          <w:shd w:val="clear" w:color="auto" w:fill="FFFFFF"/>
        </w:rPr>
      </w:pPr>
      <w:r w:rsidRPr="00855B86">
        <w:rPr>
          <w:rFonts w:ascii="Times New Roman" w:hAnsi="Times New Roman" w:cs="Times New Roman"/>
          <w:color w:val="222222"/>
          <w:sz w:val="24"/>
          <w:szCs w:val="24"/>
          <w:shd w:val="clear" w:color="auto" w:fill="FFFFFF"/>
        </w:rPr>
        <w:t>WASTNAGE, J. WHAT WILL THE AIRLINE INDUSTRY LOOK LIKE POST COVID-19?.</w:t>
      </w:r>
    </w:p>
    <w:p w:rsidR="00855B86" w:rsidRPr="00855B86" w:rsidRDefault="00D23034" w:rsidP="00855B86">
      <w:pPr>
        <w:pBdr>
          <w:bottom w:val="single" w:sz="6" w:space="1" w:color="auto"/>
        </w:pBdr>
        <w:spacing w:after="0" w:line="480" w:lineRule="auto"/>
        <w:jc w:val="center"/>
        <w:rPr>
          <w:rFonts w:ascii="Times New Roman" w:eastAsia="Times New Roman" w:hAnsi="Times New Roman" w:cs="Times New Roman"/>
          <w:vanish/>
          <w:sz w:val="24"/>
          <w:szCs w:val="24"/>
        </w:rPr>
      </w:pPr>
      <w:r w:rsidRPr="00855B86">
        <w:rPr>
          <w:rFonts w:ascii="Times New Roman" w:eastAsia="Times New Roman" w:hAnsi="Times New Roman" w:cs="Times New Roman"/>
          <w:vanish/>
          <w:sz w:val="24"/>
          <w:szCs w:val="24"/>
        </w:rPr>
        <w:t>Top of Form</w:t>
      </w:r>
    </w:p>
    <w:p w:rsidR="00855B86" w:rsidRPr="00855B86" w:rsidRDefault="00D23034" w:rsidP="00855B86">
      <w:pPr>
        <w:shd w:val="clear" w:color="auto" w:fill="FFFFFF"/>
        <w:spacing w:after="0" w:line="480" w:lineRule="auto"/>
        <w:rPr>
          <w:rFonts w:ascii="Times New Roman" w:eastAsia="Arial Unicode MS" w:hAnsi="Times New Roman" w:cs="Times New Roman"/>
          <w:color w:val="000000"/>
          <w:sz w:val="24"/>
          <w:szCs w:val="24"/>
        </w:rPr>
      </w:pPr>
      <w:r w:rsidRPr="00855B86">
        <w:rPr>
          <w:rFonts w:ascii="Times New Roman" w:eastAsia="Arial Unicode MS" w:hAnsi="Times New Roman" w:cs="Times New Roman"/>
          <w:color w:val="000000"/>
          <w:sz w:val="24"/>
          <w:szCs w:val="24"/>
        </w:rPr>
        <w:t xml:space="preserve">Lauer, C. (2010). </w:t>
      </w:r>
      <w:r w:rsidRPr="00855B86">
        <w:rPr>
          <w:rFonts w:ascii="Times New Roman" w:eastAsia="Arial Unicode MS" w:hAnsi="Times New Roman" w:cs="Times New Roman"/>
          <w:i/>
          <w:iCs/>
          <w:color w:val="000000"/>
          <w:sz w:val="24"/>
          <w:szCs w:val="24"/>
        </w:rPr>
        <w:t>Southwest Airlines</w:t>
      </w:r>
      <w:r w:rsidRPr="00855B86">
        <w:rPr>
          <w:rFonts w:ascii="Times New Roman" w:eastAsia="Arial Unicode MS" w:hAnsi="Times New Roman" w:cs="Times New Roman"/>
          <w:color w:val="000000"/>
          <w:sz w:val="24"/>
          <w:szCs w:val="24"/>
        </w:rPr>
        <w:t>. Santa Barbara, Calif: Greenwood.</w:t>
      </w:r>
    </w:p>
    <w:p w:rsidR="00855B86" w:rsidRPr="00855B86" w:rsidRDefault="00D23034" w:rsidP="00855B86">
      <w:pPr>
        <w:pBdr>
          <w:top w:val="single" w:sz="6" w:space="1" w:color="auto"/>
        </w:pBdr>
        <w:spacing w:after="0" w:line="480" w:lineRule="auto"/>
        <w:jc w:val="center"/>
        <w:rPr>
          <w:rFonts w:ascii="Times New Roman" w:eastAsia="Times New Roman" w:hAnsi="Times New Roman" w:cs="Times New Roman"/>
          <w:vanish/>
          <w:sz w:val="24"/>
          <w:szCs w:val="24"/>
        </w:rPr>
      </w:pPr>
      <w:r w:rsidRPr="00855B86">
        <w:rPr>
          <w:rFonts w:ascii="Times New Roman" w:eastAsia="Times New Roman" w:hAnsi="Times New Roman" w:cs="Times New Roman"/>
          <w:vanish/>
          <w:sz w:val="24"/>
          <w:szCs w:val="24"/>
        </w:rPr>
        <w:t>Bottom of Form</w:t>
      </w:r>
    </w:p>
    <w:p w:rsidR="00855B86" w:rsidRPr="00855B86" w:rsidRDefault="00D23034" w:rsidP="00855B86">
      <w:pPr>
        <w:spacing w:line="480" w:lineRule="auto"/>
        <w:rPr>
          <w:rFonts w:ascii="Times New Roman" w:hAnsi="Times New Roman" w:cs="Times New Roman"/>
          <w:sz w:val="24"/>
          <w:szCs w:val="24"/>
        </w:rPr>
      </w:pPr>
      <w:r w:rsidRPr="00855B86">
        <w:rPr>
          <w:rFonts w:ascii="Times New Roman" w:eastAsia="Arial Unicode MS" w:hAnsi="Times New Roman" w:cs="Times New Roman"/>
          <w:color w:val="000000"/>
          <w:sz w:val="24"/>
          <w:szCs w:val="24"/>
          <w:shd w:val="clear" w:color="auto" w:fill="FFFFFF"/>
        </w:rPr>
        <w:t xml:space="preserve">Vasigh, B., Fleming, K., &amp; Mackay, L. (2010). </w:t>
      </w:r>
      <w:r w:rsidRPr="00855B86">
        <w:rPr>
          <w:rFonts w:ascii="Times New Roman" w:eastAsia="Arial Unicode MS" w:hAnsi="Times New Roman" w:cs="Times New Roman"/>
          <w:i/>
          <w:iCs/>
          <w:color w:val="000000"/>
          <w:sz w:val="24"/>
          <w:szCs w:val="24"/>
          <w:shd w:val="clear" w:color="auto" w:fill="FFFFFF"/>
        </w:rPr>
        <w:t xml:space="preserve">Foundations of airline finance: </w:t>
      </w:r>
      <w:r w:rsidRPr="00855B86">
        <w:rPr>
          <w:rFonts w:ascii="Times New Roman" w:eastAsia="Arial Unicode MS" w:hAnsi="Times New Roman" w:cs="Times New Roman"/>
          <w:i/>
          <w:iCs/>
          <w:color w:val="000000"/>
          <w:sz w:val="24"/>
          <w:szCs w:val="24"/>
          <w:shd w:val="clear" w:color="auto" w:fill="FFFFFF"/>
        </w:rPr>
        <w:t>Methodology and practice</w:t>
      </w:r>
      <w:r w:rsidRPr="00855B86">
        <w:rPr>
          <w:rFonts w:ascii="Times New Roman" w:eastAsia="Arial Unicode MS" w:hAnsi="Times New Roman" w:cs="Times New Roman"/>
          <w:color w:val="000000"/>
          <w:sz w:val="24"/>
          <w:szCs w:val="24"/>
          <w:shd w:val="clear" w:color="auto" w:fill="FFFFFF"/>
        </w:rPr>
        <w:t>. Farham, Surrey: Ashgate Pub.</w:t>
      </w:r>
    </w:p>
    <w:p w:rsidR="008D057D" w:rsidRDefault="008D057D" w:rsidP="008D057D">
      <w:pPr>
        <w:spacing w:line="480" w:lineRule="auto"/>
        <w:rPr>
          <w:rFonts w:ascii="Times New Roman" w:hAnsi="Times New Roman" w:cs="Times New Roman"/>
          <w:sz w:val="24"/>
          <w:szCs w:val="24"/>
        </w:rPr>
      </w:pPr>
    </w:p>
    <w:p w:rsidR="00671028" w:rsidRPr="00671028" w:rsidRDefault="00671028" w:rsidP="00671028">
      <w:pPr>
        <w:spacing w:line="480" w:lineRule="auto"/>
        <w:rPr>
          <w:rFonts w:ascii="Times New Roman" w:hAnsi="Times New Roman" w:cs="Times New Roman"/>
          <w:sz w:val="24"/>
          <w:szCs w:val="24"/>
        </w:rPr>
      </w:pPr>
    </w:p>
    <w:p w:rsidR="00942AE7" w:rsidRPr="00671028" w:rsidRDefault="00942AE7" w:rsidP="00671028">
      <w:pPr>
        <w:spacing w:line="480" w:lineRule="auto"/>
        <w:rPr>
          <w:rFonts w:ascii="Times New Roman" w:hAnsi="Times New Roman" w:cs="Times New Roman"/>
          <w:sz w:val="24"/>
          <w:szCs w:val="24"/>
        </w:rPr>
      </w:pPr>
    </w:p>
    <w:p w:rsidR="00942AE7" w:rsidRPr="00671028" w:rsidRDefault="00942AE7" w:rsidP="00671028">
      <w:pPr>
        <w:tabs>
          <w:tab w:val="left" w:pos="2175"/>
        </w:tabs>
        <w:spacing w:line="480" w:lineRule="auto"/>
        <w:rPr>
          <w:rFonts w:ascii="Times New Roman" w:hAnsi="Times New Roman" w:cs="Times New Roman"/>
          <w:sz w:val="24"/>
          <w:szCs w:val="24"/>
        </w:rPr>
      </w:pPr>
    </w:p>
    <w:p w:rsidR="003C2D8F" w:rsidRPr="00671028" w:rsidRDefault="003C2D8F" w:rsidP="00671028">
      <w:pPr>
        <w:tabs>
          <w:tab w:val="left" w:pos="2175"/>
        </w:tabs>
        <w:spacing w:line="480" w:lineRule="auto"/>
        <w:rPr>
          <w:rFonts w:ascii="Times New Roman" w:hAnsi="Times New Roman" w:cs="Times New Roman"/>
          <w:sz w:val="24"/>
          <w:szCs w:val="24"/>
        </w:rPr>
      </w:pPr>
    </w:p>
    <w:p w:rsidR="00924D4F" w:rsidRPr="00671028" w:rsidRDefault="00924D4F" w:rsidP="00671028">
      <w:pPr>
        <w:tabs>
          <w:tab w:val="left" w:pos="2175"/>
        </w:tabs>
        <w:spacing w:line="480" w:lineRule="auto"/>
        <w:rPr>
          <w:rFonts w:ascii="Times New Roman" w:hAnsi="Times New Roman" w:cs="Times New Roman"/>
          <w:sz w:val="24"/>
          <w:szCs w:val="24"/>
        </w:rPr>
      </w:pPr>
    </w:p>
    <w:sectPr w:rsidR="00924D4F" w:rsidRPr="00671028" w:rsidSect="00BC56B9">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3034" w:rsidRDefault="00D23034" w:rsidP="006A1126">
      <w:pPr>
        <w:spacing w:after="0" w:line="240" w:lineRule="auto"/>
      </w:pPr>
      <w:r>
        <w:separator/>
      </w:r>
    </w:p>
  </w:endnote>
  <w:endnote w:type="continuationSeparator" w:id="1">
    <w:p w:rsidR="00D23034" w:rsidRDefault="00D23034" w:rsidP="006A11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3034" w:rsidRDefault="00D23034" w:rsidP="006A1126">
      <w:pPr>
        <w:spacing w:after="0" w:line="240" w:lineRule="auto"/>
      </w:pPr>
      <w:r>
        <w:separator/>
      </w:r>
    </w:p>
  </w:footnote>
  <w:footnote w:type="continuationSeparator" w:id="1">
    <w:p w:rsidR="00D23034" w:rsidRDefault="00D23034" w:rsidP="006A11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B86" w:rsidRPr="00BC56B9" w:rsidRDefault="00D23034">
    <w:pPr>
      <w:pStyle w:val="Header"/>
      <w:jc w:val="right"/>
      <w:rPr>
        <w:rFonts w:ascii="Times New Roman" w:hAnsi="Times New Roman" w:cs="Times New Roman"/>
        <w:sz w:val="24"/>
        <w:szCs w:val="24"/>
      </w:rPr>
    </w:pPr>
    <w:r w:rsidRPr="00BC56B9">
      <w:rPr>
        <w:rFonts w:ascii="Times New Roman" w:hAnsi="Times New Roman" w:cs="Times New Roman"/>
        <w:sz w:val="24"/>
        <w:szCs w:val="24"/>
      </w:rPr>
      <w:t>BUSINESS</w:t>
    </w:r>
    <w:r w:rsidRPr="00BC56B9">
      <w:rPr>
        <w:rFonts w:ascii="Times New Roman" w:hAnsi="Times New Roman" w:cs="Times New Roman"/>
        <w:sz w:val="24"/>
        <w:szCs w:val="24"/>
      </w:rPr>
      <w:tab/>
    </w:r>
    <w:r w:rsidRPr="00BC56B9">
      <w:rPr>
        <w:rFonts w:ascii="Times New Roman" w:hAnsi="Times New Roman" w:cs="Times New Roman"/>
        <w:sz w:val="24"/>
        <w:szCs w:val="24"/>
      </w:rPr>
      <w:tab/>
    </w:r>
    <w:sdt>
      <w:sdtPr>
        <w:rPr>
          <w:rFonts w:ascii="Times New Roman" w:hAnsi="Times New Roman" w:cs="Times New Roman"/>
          <w:sz w:val="24"/>
          <w:szCs w:val="24"/>
        </w:rPr>
        <w:id w:val="44673934"/>
        <w:docPartObj>
          <w:docPartGallery w:val="Page Numbers (Top of Page)"/>
          <w:docPartUnique/>
        </w:docPartObj>
      </w:sdtPr>
      <w:sdtContent>
        <w:r w:rsidR="006A1126" w:rsidRPr="00BC56B9">
          <w:rPr>
            <w:rFonts w:ascii="Times New Roman" w:hAnsi="Times New Roman" w:cs="Times New Roman"/>
            <w:sz w:val="24"/>
            <w:szCs w:val="24"/>
          </w:rPr>
          <w:fldChar w:fldCharType="begin"/>
        </w:r>
        <w:r w:rsidRPr="00BC56B9">
          <w:rPr>
            <w:rFonts w:ascii="Times New Roman" w:hAnsi="Times New Roman" w:cs="Times New Roman"/>
            <w:sz w:val="24"/>
            <w:szCs w:val="24"/>
          </w:rPr>
          <w:instrText xml:space="preserve"> PAGE   \* MERGEFORMAT </w:instrText>
        </w:r>
        <w:r w:rsidR="006A1126" w:rsidRPr="00BC56B9">
          <w:rPr>
            <w:rFonts w:ascii="Times New Roman" w:hAnsi="Times New Roman" w:cs="Times New Roman"/>
            <w:sz w:val="24"/>
            <w:szCs w:val="24"/>
          </w:rPr>
          <w:fldChar w:fldCharType="separate"/>
        </w:r>
        <w:r w:rsidR="00422799">
          <w:rPr>
            <w:rFonts w:ascii="Times New Roman" w:hAnsi="Times New Roman" w:cs="Times New Roman"/>
            <w:noProof/>
            <w:sz w:val="24"/>
            <w:szCs w:val="24"/>
          </w:rPr>
          <w:t>2</w:t>
        </w:r>
        <w:r w:rsidR="006A1126" w:rsidRPr="00BC56B9">
          <w:rPr>
            <w:rFonts w:ascii="Times New Roman" w:hAnsi="Times New Roman" w:cs="Times New Roman"/>
            <w:sz w:val="24"/>
            <w:szCs w:val="24"/>
          </w:rPr>
          <w:fldChar w:fldCharType="end"/>
        </w:r>
      </w:sdtContent>
    </w:sdt>
  </w:p>
  <w:p w:rsidR="00855B86" w:rsidRPr="00BC56B9" w:rsidRDefault="00855B8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B86" w:rsidRPr="00BC56B9" w:rsidRDefault="00D23034">
    <w:pPr>
      <w:pStyle w:val="Header"/>
      <w:jc w:val="right"/>
      <w:rPr>
        <w:rFonts w:ascii="Times New Roman" w:hAnsi="Times New Roman" w:cs="Times New Roman"/>
        <w:sz w:val="24"/>
        <w:szCs w:val="24"/>
      </w:rPr>
    </w:pPr>
    <w:r w:rsidRPr="00BC56B9">
      <w:rPr>
        <w:rFonts w:ascii="Times New Roman" w:hAnsi="Times New Roman" w:cs="Times New Roman"/>
        <w:sz w:val="24"/>
        <w:szCs w:val="24"/>
      </w:rPr>
      <w:t>Running Head: BUSINESS</w:t>
    </w:r>
    <w:r w:rsidRPr="00BC56B9">
      <w:rPr>
        <w:rFonts w:ascii="Times New Roman" w:hAnsi="Times New Roman" w:cs="Times New Roman"/>
        <w:sz w:val="24"/>
        <w:szCs w:val="24"/>
      </w:rPr>
      <w:tab/>
    </w:r>
    <w:r w:rsidRPr="00BC56B9">
      <w:rPr>
        <w:rFonts w:ascii="Times New Roman" w:hAnsi="Times New Roman" w:cs="Times New Roman"/>
        <w:sz w:val="24"/>
        <w:szCs w:val="24"/>
      </w:rPr>
      <w:tab/>
    </w:r>
    <w:sdt>
      <w:sdtPr>
        <w:rPr>
          <w:rFonts w:ascii="Times New Roman" w:hAnsi="Times New Roman" w:cs="Times New Roman"/>
          <w:sz w:val="24"/>
          <w:szCs w:val="24"/>
        </w:rPr>
        <w:id w:val="44673907"/>
        <w:docPartObj>
          <w:docPartGallery w:val="Page Numbers (Top of Page)"/>
          <w:docPartUnique/>
        </w:docPartObj>
      </w:sdtPr>
      <w:sdtContent>
        <w:r w:rsidR="006A1126" w:rsidRPr="00BC56B9">
          <w:rPr>
            <w:rFonts w:ascii="Times New Roman" w:hAnsi="Times New Roman" w:cs="Times New Roman"/>
            <w:sz w:val="24"/>
            <w:szCs w:val="24"/>
          </w:rPr>
          <w:fldChar w:fldCharType="begin"/>
        </w:r>
        <w:r w:rsidRPr="00BC56B9">
          <w:rPr>
            <w:rFonts w:ascii="Times New Roman" w:hAnsi="Times New Roman" w:cs="Times New Roman"/>
            <w:sz w:val="24"/>
            <w:szCs w:val="24"/>
          </w:rPr>
          <w:instrText xml:space="preserve"> PAGE   \* MERGEFORMAT </w:instrText>
        </w:r>
        <w:r w:rsidR="006A1126" w:rsidRPr="00BC56B9">
          <w:rPr>
            <w:rFonts w:ascii="Times New Roman" w:hAnsi="Times New Roman" w:cs="Times New Roman"/>
            <w:sz w:val="24"/>
            <w:szCs w:val="24"/>
          </w:rPr>
          <w:fldChar w:fldCharType="separate"/>
        </w:r>
        <w:r w:rsidR="00422799">
          <w:rPr>
            <w:rFonts w:ascii="Times New Roman" w:hAnsi="Times New Roman" w:cs="Times New Roman"/>
            <w:noProof/>
            <w:sz w:val="24"/>
            <w:szCs w:val="24"/>
          </w:rPr>
          <w:t>1</w:t>
        </w:r>
        <w:r w:rsidR="006A1126" w:rsidRPr="00BC56B9">
          <w:rPr>
            <w:rFonts w:ascii="Times New Roman" w:hAnsi="Times New Roman" w:cs="Times New Roman"/>
            <w:sz w:val="24"/>
            <w:szCs w:val="24"/>
          </w:rPr>
          <w:fldChar w:fldCharType="end"/>
        </w:r>
      </w:sdtContent>
    </w:sdt>
  </w:p>
  <w:p w:rsidR="00855B86" w:rsidRPr="00BC56B9" w:rsidRDefault="00855B86">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036AFA"/>
    <w:multiLevelType w:val="hybridMultilevel"/>
    <w:tmpl w:val="9B6C24F6"/>
    <w:lvl w:ilvl="0" w:tplc="60C8621C">
      <w:start w:val="1"/>
      <w:numFmt w:val="bullet"/>
      <w:lvlText w:val=""/>
      <w:lvlJc w:val="left"/>
      <w:pPr>
        <w:ind w:left="720" w:hanging="360"/>
      </w:pPr>
      <w:rPr>
        <w:rFonts w:ascii="Wingdings" w:hAnsi="Wingdings" w:hint="default"/>
      </w:rPr>
    </w:lvl>
    <w:lvl w:ilvl="1" w:tplc="48D2F3AC" w:tentative="1">
      <w:start w:val="1"/>
      <w:numFmt w:val="bullet"/>
      <w:lvlText w:val="o"/>
      <w:lvlJc w:val="left"/>
      <w:pPr>
        <w:ind w:left="1440" w:hanging="360"/>
      </w:pPr>
      <w:rPr>
        <w:rFonts w:ascii="Courier New" w:hAnsi="Courier New" w:cs="Courier New" w:hint="default"/>
      </w:rPr>
    </w:lvl>
    <w:lvl w:ilvl="2" w:tplc="D0D87D26" w:tentative="1">
      <w:start w:val="1"/>
      <w:numFmt w:val="bullet"/>
      <w:lvlText w:val=""/>
      <w:lvlJc w:val="left"/>
      <w:pPr>
        <w:ind w:left="2160" w:hanging="360"/>
      </w:pPr>
      <w:rPr>
        <w:rFonts w:ascii="Wingdings" w:hAnsi="Wingdings" w:hint="default"/>
      </w:rPr>
    </w:lvl>
    <w:lvl w:ilvl="3" w:tplc="B2A05368" w:tentative="1">
      <w:start w:val="1"/>
      <w:numFmt w:val="bullet"/>
      <w:lvlText w:val=""/>
      <w:lvlJc w:val="left"/>
      <w:pPr>
        <w:ind w:left="2880" w:hanging="360"/>
      </w:pPr>
      <w:rPr>
        <w:rFonts w:ascii="Symbol" w:hAnsi="Symbol" w:hint="default"/>
      </w:rPr>
    </w:lvl>
    <w:lvl w:ilvl="4" w:tplc="53BA77D0" w:tentative="1">
      <w:start w:val="1"/>
      <w:numFmt w:val="bullet"/>
      <w:lvlText w:val="o"/>
      <w:lvlJc w:val="left"/>
      <w:pPr>
        <w:ind w:left="3600" w:hanging="360"/>
      </w:pPr>
      <w:rPr>
        <w:rFonts w:ascii="Courier New" w:hAnsi="Courier New" w:cs="Courier New" w:hint="default"/>
      </w:rPr>
    </w:lvl>
    <w:lvl w:ilvl="5" w:tplc="D3DA0208" w:tentative="1">
      <w:start w:val="1"/>
      <w:numFmt w:val="bullet"/>
      <w:lvlText w:val=""/>
      <w:lvlJc w:val="left"/>
      <w:pPr>
        <w:ind w:left="4320" w:hanging="360"/>
      </w:pPr>
      <w:rPr>
        <w:rFonts w:ascii="Wingdings" w:hAnsi="Wingdings" w:hint="default"/>
      </w:rPr>
    </w:lvl>
    <w:lvl w:ilvl="6" w:tplc="2842DE58" w:tentative="1">
      <w:start w:val="1"/>
      <w:numFmt w:val="bullet"/>
      <w:lvlText w:val=""/>
      <w:lvlJc w:val="left"/>
      <w:pPr>
        <w:ind w:left="5040" w:hanging="360"/>
      </w:pPr>
      <w:rPr>
        <w:rFonts w:ascii="Symbol" w:hAnsi="Symbol" w:hint="default"/>
      </w:rPr>
    </w:lvl>
    <w:lvl w:ilvl="7" w:tplc="9356BCB8" w:tentative="1">
      <w:start w:val="1"/>
      <w:numFmt w:val="bullet"/>
      <w:lvlText w:val="o"/>
      <w:lvlJc w:val="left"/>
      <w:pPr>
        <w:ind w:left="5760" w:hanging="360"/>
      </w:pPr>
      <w:rPr>
        <w:rFonts w:ascii="Courier New" w:hAnsi="Courier New" w:cs="Courier New" w:hint="default"/>
      </w:rPr>
    </w:lvl>
    <w:lvl w:ilvl="8" w:tplc="530A011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613E92"/>
    <w:rsid w:val="000114B1"/>
    <w:rsid w:val="000D69A6"/>
    <w:rsid w:val="00120EE4"/>
    <w:rsid w:val="0013116A"/>
    <w:rsid w:val="001C5A39"/>
    <w:rsid w:val="00226A9C"/>
    <w:rsid w:val="002907C1"/>
    <w:rsid w:val="0033636F"/>
    <w:rsid w:val="003C2D8F"/>
    <w:rsid w:val="00422799"/>
    <w:rsid w:val="004C518A"/>
    <w:rsid w:val="005230D1"/>
    <w:rsid w:val="005D64C2"/>
    <w:rsid w:val="00613E92"/>
    <w:rsid w:val="00665387"/>
    <w:rsid w:val="00671028"/>
    <w:rsid w:val="006A001C"/>
    <w:rsid w:val="006A1126"/>
    <w:rsid w:val="006B761B"/>
    <w:rsid w:val="006F0211"/>
    <w:rsid w:val="006F5323"/>
    <w:rsid w:val="00701D8B"/>
    <w:rsid w:val="007535C0"/>
    <w:rsid w:val="00855B86"/>
    <w:rsid w:val="008D057D"/>
    <w:rsid w:val="00924D4F"/>
    <w:rsid w:val="00942AE7"/>
    <w:rsid w:val="00990814"/>
    <w:rsid w:val="009D7E89"/>
    <w:rsid w:val="00A61887"/>
    <w:rsid w:val="00A93DD6"/>
    <w:rsid w:val="00AB02C2"/>
    <w:rsid w:val="00BC56B9"/>
    <w:rsid w:val="00BC7BC9"/>
    <w:rsid w:val="00C30A6F"/>
    <w:rsid w:val="00C427CE"/>
    <w:rsid w:val="00C60388"/>
    <w:rsid w:val="00C60A5C"/>
    <w:rsid w:val="00D23034"/>
    <w:rsid w:val="00D27906"/>
    <w:rsid w:val="00DB59F5"/>
    <w:rsid w:val="00E71716"/>
    <w:rsid w:val="00E96828"/>
    <w:rsid w:val="00F85280"/>
    <w:rsid w:val="00F85A69"/>
    <w:rsid w:val="00FF4B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7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001C"/>
    <w:pPr>
      <w:ind w:left="720"/>
      <w:contextualSpacing/>
    </w:pPr>
  </w:style>
  <w:style w:type="character" w:customStyle="1" w:styleId="lightgrayfont">
    <w:name w:val="lightgrayfont"/>
    <w:basedOn w:val="DefaultParagraphFont"/>
    <w:rsid w:val="006F5323"/>
  </w:style>
  <w:style w:type="character" w:customStyle="1" w:styleId="bold">
    <w:name w:val="bold"/>
    <w:basedOn w:val="DefaultParagraphFont"/>
    <w:rsid w:val="006F5323"/>
  </w:style>
  <w:style w:type="character" w:customStyle="1" w:styleId="financialssection-title">
    <w:name w:val="financials__section-title"/>
    <w:basedOn w:val="DefaultParagraphFont"/>
    <w:rsid w:val="0013116A"/>
  </w:style>
  <w:style w:type="paragraph" w:styleId="BalloonText">
    <w:name w:val="Balloon Text"/>
    <w:basedOn w:val="Normal"/>
    <w:link w:val="BalloonTextChar"/>
    <w:uiPriority w:val="99"/>
    <w:semiHidden/>
    <w:unhideWhenUsed/>
    <w:rsid w:val="006F02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0211"/>
    <w:rPr>
      <w:rFonts w:ascii="Tahoma" w:hAnsi="Tahoma" w:cs="Tahoma"/>
      <w:sz w:val="16"/>
      <w:szCs w:val="16"/>
    </w:rPr>
  </w:style>
  <w:style w:type="paragraph" w:styleId="Header">
    <w:name w:val="header"/>
    <w:basedOn w:val="Normal"/>
    <w:link w:val="HeaderChar"/>
    <w:uiPriority w:val="99"/>
    <w:unhideWhenUsed/>
    <w:rsid w:val="00BC5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56B9"/>
  </w:style>
  <w:style w:type="paragraph" w:styleId="Footer">
    <w:name w:val="footer"/>
    <w:basedOn w:val="Normal"/>
    <w:link w:val="FooterChar"/>
    <w:uiPriority w:val="99"/>
    <w:semiHidden/>
    <w:unhideWhenUsed/>
    <w:rsid w:val="00BC56B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56B9"/>
  </w:style>
  <w:style w:type="paragraph" w:styleId="z-TopofForm">
    <w:name w:val="HTML Top of Form"/>
    <w:basedOn w:val="Normal"/>
    <w:next w:val="Normal"/>
    <w:link w:val="z-TopofFormChar"/>
    <w:hidden/>
    <w:uiPriority w:val="99"/>
    <w:semiHidden/>
    <w:unhideWhenUsed/>
    <w:rsid w:val="00855B8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55B8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55B8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55B86"/>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1956</Words>
  <Characters>11155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2020-12-11T13:27:00Z</dcterms:created>
  <dcterms:modified xsi:type="dcterms:W3CDTF">2020-12-11T13:27:00Z</dcterms:modified>
</cp:coreProperties>
</file>